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9BB29" w14:textId="77777777" w:rsidR="00523B8E" w:rsidRPr="00523B8E" w:rsidRDefault="00523B8E" w:rsidP="00523B8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523B8E">
        <w:rPr>
          <w:rFonts w:eastAsia="Times New Roman" w:cs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88D128E" wp14:editId="070DC069">
            <wp:simplePos x="0" y="0"/>
            <wp:positionH relativeFrom="margin">
              <wp:posOffset>24130</wp:posOffset>
            </wp:positionH>
            <wp:positionV relativeFrom="paragraph">
              <wp:posOffset>5080</wp:posOffset>
            </wp:positionV>
            <wp:extent cx="796290" cy="904875"/>
            <wp:effectExtent l="0" t="0" r="3810" b="9525"/>
            <wp:wrapTight wrapText="bothSides">
              <wp:wrapPolygon edited="0">
                <wp:start x="0" y="0"/>
                <wp:lineTo x="0" y="21373"/>
                <wp:lineTo x="21187" y="21373"/>
                <wp:lineTo x="21187" y="0"/>
                <wp:lineTo x="0" y="0"/>
              </wp:wrapPolygon>
            </wp:wrapTight>
            <wp:docPr id="4" name="Slika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DDE74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2E9BB15A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25EF9FCA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74D1D6E8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312E69E9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5CA1CB36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p w14:paraId="45FDBFF7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REPUBLIKA HRVATSKA</w:t>
      </w:r>
    </w:p>
    <w:p w14:paraId="32BA4F68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LIČKO-SENJSKA ŽUPANIJA</w:t>
      </w:r>
    </w:p>
    <w:p w14:paraId="3085191B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523B8E">
        <w:rPr>
          <w:rFonts w:eastAsia="Calibri" w:cstheme="minorHAnsi"/>
          <w:b/>
          <w:bCs/>
          <w:sz w:val="18"/>
          <w:szCs w:val="18"/>
        </w:rPr>
        <w:t>STRUKOVNA ŠKOLA GOSPIĆ</w:t>
      </w:r>
    </w:p>
    <w:p w14:paraId="7D20EFDB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523B8E">
        <w:rPr>
          <w:rFonts w:eastAsia="Calibri" w:cstheme="minorHAnsi"/>
          <w:b/>
          <w:bCs/>
          <w:sz w:val="18"/>
          <w:szCs w:val="18"/>
        </w:rPr>
        <w:t>ŠKOLSKI ODBOR</w:t>
      </w:r>
    </w:p>
    <w:p w14:paraId="739E9699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proofErr w:type="spellStart"/>
      <w:r w:rsidRPr="00523B8E">
        <w:rPr>
          <w:rFonts w:eastAsia="Calibri" w:cstheme="minorHAnsi"/>
          <w:bCs/>
          <w:sz w:val="18"/>
          <w:szCs w:val="18"/>
        </w:rPr>
        <w:t>Budačka</w:t>
      </w:r>
      <w:proofErr w:type="spellEnd"/>
      <w:r w:rsidRPr="00523B8E">
        <w:rPr>
          <w:rFonts w:eastAsia="Calibri" w:cstheme="minorHAnsi"/>
          <w:bCs/>
          <w:sz w:val="18"/>
          <w:szCs w:val="18"/>
        </w:rPr>
        <w:t xml:space="preserve"> 24, 53000 Gospić</w:t>
      </w:r>
    </w:p>
    <w:p w14:paraId="2604571B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TEL./FAX: 053/573-287 i 053/572-083</w:t>
      </w:r>
    </w:p>
    <w:p w14:paraId="0F8E7377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E-mail: ured@ss-strukovna-gospic.skole.hr</w:t>
      </w:r>
      <w:r w:rsidRPr="00523B8E">
        <w:rPr>
          <w:rFonts w:eastAsia="Calibri" w:cstheme="minorHAnsi"/>
          <w:bCs/>
          <w:sz w:val="18"/>
          <w:szCs w:val="18"/>
        </w:rPr>
        <w:tab/>
      </w:r>
    </w:p>
    <w:p w14:paraId="66F048BC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ŠIFRA ŠKOLE: 09-026-503</w:t>
      </w:r>
    </w:p>
    <w:p w14:paraId="2B235074" w14:textId="77777777" w:rsidR="00523B8E" w:rsidRPr="00523B8E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23B8E">
        <w:rPr>
          <w:rFonts w:eastAsia="Calibri" w:cstheme="minorHAnsi"/>
          <w:bCs/>
          <w:sz w:val="18"/>
          <w:szCs w:val="18"/>
        </w:rPr>
        <w:t>OIB:19583077416</w:t>
      </w:r>
    </w:p>
    <w:p w14:paraId="04D24B29" w14:textId="2799B415" w:rsidR="00523B8E" w:rsidRPr="005C23C7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C23C7">
        <w:rPr>
          <w:rFonts w:eastAsia="Calibri" w:cstheme="minorHAnsi"/>
          <w:bCs/>
          <w:sz w:val="18"/>
          <w:szCs w:val="18"/>
        </w:rPr>
        <w:t>KLASA: 400-06/22-01/</w:t>
      </w:r>
      <w:r w:rsidR="005C23C7" w:rsidRPr="005C23C7">
        <w:rPr>
          <w:rFonts w:eastAsia="Calibri" w:cstheme="minorHAnsi"/>
          <w:bCs/>
          <w:sz w:val="18"/>
          <w:szCs w:val="18"/>
        </w:rPr>
        <w:t>3</w:t>
      </w:r>
    </w:p>
    <w:p w14:paraId="129A0F48" w14:textId="728245E9" w:rsidR="00523B8E" w:rsidRPr="005C23C7" w:rsidRDefault="00523B8E" w:rsidP="00523B8E">
      <w:pPr>
        <w:spacing w:after="0" w:line="240" w:lineRule="auto"/>
        <w:rPr>
          <w:rFonts w:eastAsia="Calibri" w:cstheme="minorHAnsi"/>
          <w:bCs/>
          <w:sz w:val="18"/>
          <w:szCs w:val="18"/>
        </w:rPr>
      </w:pPr>
      <w:r w:rsidRPr="005C23C7">
        <w:rPr>
          <w:rFonts w:eastAsia="Calibri" w:cstheme="minorHAnsi"/>
          <w:bCs/>
          <w:sz w:val="18"/>
          <w:szCs w:val="18"/>
        </w:rPr>
        <w:t>URBROJ : 2125/35-04-22-0</w:t>
      </w:r>
      <w:r w:rsidR="000C5464" w:rsidRPr="005C23C7">
        <w:rPr>
          <w:rFonts w:eastAsia="Calibri" w:cstheme="minorHAnsi"/>
          <w:bCs/>
          <w:sz w:val="18"/>
          <w:szCs w:val="18"/>
        </w:rPr>
        <w:t>1</w:t>
      </w:r>
    </w:p>
    <w:p w14:paraId="7E8C63E1" w14:textId="61724D03" w:rsidR="00523B8E" w:rsidRPr="005C23C7" w:rsidRDefault="00523B8E" w:rsidP="00C9402C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5C23C7">
        <w:rPr>
          <w:rFonts w:eastAsia="Times New Roman" w:cstheme="minorHAnsi"/>
          <w:bCs/>
          <w:sz w:val="18"/>
          <w:szCs w:val="18"/>
        </w:rPr>
        <w:t>Gospić</w:t>
      </w:r>
      <w:r w:rsidR="005011BD">
        <w:rPr>
          <w:rFonts w:eastAsia="Times New Roman" w:cstheme="minorHAnsi"/>
          <w:bCs/>
          <w:sz w:val="18"/>
          <w:szCs w:val="18"/>
        </w:rPr>
        <w:t>, 4</w:t>
      </w:r>
      <w:r w:rsidR="0035781B" w:rsidRPr="005C23C7">
        <w:rPr>
          <w:rFonts w:eastAsia="Times New Roman" w:cstheme="minorHAnsi"/>
          <w:bCs/>
          <w:sz w:val="18"/>
          <w:szCs w:val="18"/>
        </w:rPr>
        <w:t>. kolovoza</w:t>
      </w:r>
      <w:r w:rsidRPr="005C23C7">
        <w:rPr>
          <w:rFonts w:eastAsia="Times New Roman" w:cstheme="minorHAnsi"/>
          <w:bCs/>
          <w:sz w:val="18"/>
          <w:szCs w:val="18"/>
        </w:rPr>
        <w:t xml:space="preserve"> 2022.</w:t>
      </w:r>
    </w:p>
    <w:p w14:paraId="734EFD4B" w14:textId="77777777" w:rsidR="0084404B" w:rsidRPr="0084404B" w:rsidRDefault="0084404B" w:rsidP="0084404B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14:paraId="3B2AE7A0" w14:textId="77777777" w:rsidR="00C04958" w:rsidRDefault="00C04958" w:rsidP="00C04958">
      <w:pPr>
        <w:spacing w:after="0" w:line="240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</w:t>
      </w:r>
    </w:p>
    <w:tbl>
      <w:tblPr>
        <w:tblStyle w:val="Reetkatablice"/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8"/>
        <w:gridCol w:w="8"/>
        <w:gridCol w:w="8"/>
        <w:gridCol w:w="557"/>
        <w:gridCol w:w="8"/>
        <w:gridCol w:w="8"/>
        <w:gridCol w:w="8"/>
        <w:gridCol w:w="1149"/>
        <w:gridCol w:w="8"/>
        <w:gridCol w:w="8"/>
        <w:gridCol w:w="8"/>
        <w:gridCol w:w="1149"/>
        <w:gridCol w:w="8"/>
        <w:gridCol w:w="8"/>
        <w:gridCol w:w="8"/>
        <w:gridCol w:w="1791"/>
        <w:gridCol w:w="8"/>
        <w:gridCol w:w="8"/>
        <w:gridCol w:w="8"/>
        <w:gridCol w:w="1237"/>
        <w:gridCol w:w="8"/>
        <w:gridCol w:w="8"/>
        <w:gridCol w:w="8"/>
        <w:gridCol w:w="1247"/>
        <w:gridCol w:w="8"/>
        <w:gridCol w:w="8"/>
        <w:gridCol w:w="8"/>
        <w:gridCol w:w="1380"/>
        <w:gridCol w:w="8"/>
        <w:gridCol w:w="8"/>
        <w:gridCol w:w="8"/>
        <w:gridCol w:w="1224"/>
        <w:gridCol w:w="8"/>
        <w:gridCol w:w="8"/>
        <w:gridCol w:w="8"/>
        <w:gridCol w:w="857"/>
        <w:gridCol w:w="8"/>
        <w:gridCol w:w="8"/>
        <w:gridCol w:w="8"/>
        <w:gridCol w:w="1473"/>
        <w:gridCol w:w="8"/>
        <w:gridCol w:w="8"/>
        <w:gridCol w:w="8"/>
        <w:gridCol w:w="1110"/>
        <w:gridCol w:w="8"/>
        <w:gridCol w:w="8"/>
        <w:gridCol w:w="8"/>
      </w:tblGrid>
      <w:tr w:rsidR="00C04958" w14:paraId="20890FC7" w14:textId="77777777" w:rsidTr="00C9402C">
        <w:trPr>
          <w:gridBefore w:val="3"/>
          <w:wBefore w:w="24" w:type="dxa"/>
        </w:trPr>
        <w:tc>
          <w:tcPr>
            <w:tcW w:w="13438" w:type="dxa"/>
            <w:gridSpan w:val="4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CDADF6F" w14:textId="02F6C435" w:rsidR="00C25AB8" w:rsidRPr="0084404B" w:rsidRDefault="00C25AB8" w:rsidP="00C25AB8">
            <w:pPr>
              <w:rPr>
                <w:rFonts w:eastAsia="Times New Roman" w:cstheme="minorHAnsi"/>
                <w:sz w:val="18"/>
                <w:szCs w:val="18"/>
              </w:rPr>
            </w:pPr>
            <w:r w:rsidRPr="0084404B">
              <w:rPr>
                <w:rFonts w:eastAsia="Times New Roman" w:cstheme="minorHAnsi"/>
                <w:sz w:val="18"/>
                <w:szCs w:val="18"/>
              </w:rPr>
              <w:t>Na temelju članka 28. Zakona o javnoj nabavi (</w:t>
            </w:r>
            <w:r w:rsidR="00C9402C">
              <w:rPr>
                <w:rFonts w:eastAsia="Times New Roman" w:cstheme="minorHAnsi"/>
                <w:sz w:val="18"/>
                <w:szCs w:val="18"/>
              </w:rPr>
              <w:t>„Narodne novine“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broj 120/16) i članka  Statuta </w:t>
            </w:r>
            <w:r w:rsidR="001C05DF">
              <w:rPr>
                <w:rFonts w:eastAsia="Times New Roman" w:cstheme="minorHAnsi"/>
                <w:sz w:val="18"/>
                <w:szCs w:val="18"/>
              </w:rPr>
              <w:t>Strukovna škole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Gospić, Školski odbor na svojoj </w:t>
            </w:r>
            <w:r w:rsidR="00C9402C">
              <w:rPr>
                <w:rFonts w:eastAsia="Times New Roman" w:cstheme="minorHAnsi"/>
                <w:sz w:val="18"/>
                <w:szCs w:val="18"/>
              </w:rPr>
              <w:t>31</w:t>
            </w:r>
            <w:r w:rsidR="00523B8E">
              <w:rPr>
                <w:rFonts w:eastAsia="Times New Roman" w:cstheme="minorHAnsi"/>
                <w:sz w:val="18"/>
                <w:szCs w:val="18"/>
              </w:rPr>
              <w:t>.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sjednici održanoj</w:t>
            </w:r>
            <w:r w:rsidR="00DD5854">
              <w:rPr>
                <w:rFonts w:eastAsia="Times New Roman" w:cstheme="minorHAnsi"/>
                <w:sz w:val="18"/>
                <w:szCs w:val="18"/>
              </w:rPr>
              <w:t xml:space="preserve"> elektronskim putem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B43CEC">
              <w:rPr>
                <w:rFonts w:eastAsia="Times New Roman" w:cstheme="minorHAnsi"/>
                <w:sz w:val="18"/>
                <w:szCs w:val="18"/>
              </w:rPr>
              <w:t>4</w:t>
            </w:r>
            <w:r w:rsidR="00523B8E">
              <w:rPr>
                <w:rFonts w:eastAsia="Times New Roman" w:cstheme="minorHAnsi"/>
                <w:sz w:val="18"/>
                <w:szCs w:val="18"/>
              </w:rPr>
              <w:t xml:space="preserve">. </w:t>
            </w:r>
            <w:r w:rsidR="00C9402C">
              <w:rPr>
                <w:rFonts w:eastAsia="Times New Roman" w:cstheme="minorHAnsi"/>
                <w:sz w:val="18"/>
                <w:szCs w:val="18"/>
              </w:rPr>
              <w:t>kolovoza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20</w:t>
            </w:r>
            <w:r w:rsidR="00F06723">
              <w:rPr>
                <w:rFonts w:eastAsia="Times New Roman" w:cstheme="minorHAnsi"/>
                <w:sz w:val="18"/>
                <w:szCs w:val="18"/>
              </w:rPr>
              <w:t>22.</w:t>
            </w:r>
            <w:r w:rsidRPr="0084404B">
              <w:rPr>
                <w:rFonts w:eastAsia="Times New Roman" w:cstheme="minorHAnsi"/>
                <w:sz w:val="18"/>
                <w:szCs w:val="18"/>
              </w:rPr>
              <w:t xml:space="preserve"> donio je</w:t>
            </w:r>
          </w:p>
          <w:p w14:paraId="6AC84843" w14:textId="1E0AFE85" w:rsidR="00C25AB8" w:rsidRDefault="00C25AB8" w:rsidP="00C0495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4958" w14:paraId="38F5CD9D" w14:textId="77777777" w:rsidTr="00C9402C">
        <w:trPr>
          <w:gridBefore w:val="3"/>
          <w:wBefore w:w="24" w:type="dxa"/>
        </w:trPr>
        <w:tc>
          <w:tcPr>
            <w:tcW w:w="13438" w:type="dxa"/>
            <w:gridSpan w:val="4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548215C" w14:textId="77777777" w:rsidR="00C25AB8" w:rsidRDefault="00C25AB8" w:rsidP="00C25AB8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1165E5B2" w14:textId="0BBECCA7" w:rsidR="00C25AB8" w:rsidRPr="00C25AB8" w:rsidRDefault="00523B8E" w:rsidP="00C25AB8">
            <w:pPr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</w:t>
            </w:r>
            <w:r w:rsidR="00C9402C">
              <w:rPr>
                <w:rFonts w:eastAsia="Times New Roman" w:cstheme="minorHAnsi"/>
                <w:b/>
                <w:bCs/>
              </w:rPr>
              <w:t>I</w:t>
            </w:r>
            <w:r>
              <w:rPr>
                <w:rFonts w:eastAsia="Times New Roman" w:cstheme="minorHAnsi"/>
                <w:b/>
                <w:bCs/>
              </w:rPr>
              <w:t xml:space="preserve">. IZMJENE I DOPUNE </w:t>
            </w:r>
            <w:r w:rsidR="00C25AB8" w:rsidRPr="00C25AB8">
              <w:rPr>
                <w:rFonts w:eastAsia="Times New Roman" w:cstheme="minorHAnsi"/>
                <w:b/>
                <w:bCs/>
              </w:rPr>
              <w:t>PLAN</w:t>
            </w:r>
            <w:r>
              <w:rPr>
                <w:rFonts w:eastAsia="Times New Roman" w:cstheme="minorHAnsi"/>
                <w:b/>
                <w:bCs/>
              </w:rPr>
              <w:t>A</w:t>
            </w:r>
            <w:r w:rsidR="00C25AB8" w:rsidRPr="00C25AB8">
              <w:rPr>
                <w:rFonts w:eastAsia="Times New Roman" w:cstheme="minorHAnsi"/>
                <w:b/>
                <w:bCs/>
              </w:rPr>
              <w:t xml:space="preserve"> NABAVE ZA 202</w:t>
            </w:r>
            <w:r w:rsidR="00010D5B">
              <w:rPr>
                <w:rFonts w:eastAsia="Times New Roman" w:cstheme="minorHAnsi"/>
                <w:b/>
                <w:bCs/>
              </w:rPr>
              <w:t>2</w:t>
            </w:r>
            <w:r w:rsidR="00F42B2F">
              <w:rPr>
                <w:rFonts w:eastAsia="Times New Roman" w:cstheme="minorHAnsi"/>
                <w:b/>
                <w:bCs/>
              </w:rPr>
              <w:t xml:space="preserve">. </w:t>
            </w:r>
            <w:r w:rsidR="00C25AB8" w:rsidRPr="00C25AB8">
              <w:rPr>
                <w:rFonts w:eastAsia="Times New Roman" w:cstheme="minorHAnsi"/>
                <w:b/>
                <w:bCs/>
              </w:rPr>
              <w:t>GODINU</w:t>
            </w:r>
          </w:p>
          <w:p w14:paraId="452F0C40" w14:textId="77777777" w:rsidR="00C04958" w:rsidRDefault="00C04958" w:rsidP="00C0495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4958" w14:paraId="0252742C" w14:textId="77777777" w:rsidTr="00C9402C">
        <w:trPr>
          <w:gridBefore w:val="3"/>
          <w:wBefore w:w="24" w:type="dxa"/>
        </w:trPr>
        <w:tc>
          <w:tcPr>
            <w:tcW w:w="13438" w:type="dxa"/>
            <w:gridSpan w:val="4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DB222DB" w14:textId="44B3D108" w:rsidR="00523B8E" w:rsidRPr="00523B8E" w:rsidRDefault="00523B8E" w:rsidP="00C9402C">
            <w:pPr>
              <w:pStyle w:val="Odlomakpopisa"/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523B8E">
              <w:rPr>
                <w:rFonts w:eastAsia="Times New Roman" w:cstheme="minorHAnsi"/>
                <w:sz w:val="18"/>
                <w:szCs w:val="18"/>
              </w:rPr>
              <w:t>Planom nabave utvrđuje se pravo i obveza Strukovne škole Gospić za provođenjem postupaka javne nabave  propisanih Zakonom o javnoj nabavi, kao i postupaka čija je procijenjena jednaka i veća od 20.000,00 kn, a manja od 200.000,00 kn za nabavu roba i usluga, odnosno 500.000,00 kn za nabavu radova, sukladno Pravilniku Strukovne škole Gospić o provedbi postupka jednostavne nabave.</w:t>
            </w:r>
          </w:p>
          <w:p w14:paraId="48DDDC1F" w14:textId="008719BB" w:rsidR="00C04958" w:rsidRPr="00523B8E" w:rsidRDefault="00523B8E" w:rsidP="00523B8E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523B8E">
              <w:rPr>
                <w:rFonts w:eastAsia="Times New Roman" w:cstheme="minorHAnsi"/>
                <w:sz w:val="18"/>
                <w:szCs w:val="18"/>
              </w:rPr>
              <w:t>Izmjene i dopune Plana nabave donose se na temelju planiranih sredstava Financijskim planom Strukovne škole Gospić za 202</w:t>
            </w:r>
            <w:r>
              <w:rPr>
                <w:rFonts w:eastAsia="Times New Roman" w:cstheme="minorHAnsi"/>
                <w:sz w:val="18"/>
                <w:szCs w:val="18"/>
              </w:rPr>
              <w:t>2</w:t>
            </w:r>
            <w:r w:rsidRPr="00523B8E">
              <w:rPr>
                <w:rFonts w:eastAsia="Times New Roman" w:cstheme="minorHAnsi"/>
                <w:sz w:val="18"/>
                <w:szCs w:val="18"/>
              </w:rPr>
              <w:t>. i projekcija plana za 202</w:t>
            </w:r>
            <w:r>
              <w:rPr>
                <w:rFonts w:eastAsia="Times New Roman" w:cstheme="minorHAnsi"/>
                <w:sz w:val="18"/>
                <w:szCs w:val="18"/>
              </w:rPr>
              <w:t>3</w:t>
            </w:r>
            <w:r w:rsidRPr="00523B8E">
              <w:rPr>
                <w:rFonts w:eastAsia="Times New Roman" w:cstheme="minorHAnsi"/>
                <w:sz w:val="18"/>
                <w:szCs w:val="18"/>
              </w:rPr>
              <w:t>. i 202</w:t>
            </w:r>
            <w:r>
              <w:rPr>
                <w:rFonts w:eastAsia="Times New Roman" w:cstheme="minorHAnsi"/>
                <w:sz w:val="18"/>
                <w:szCs w:val="18"/>
              </w:rPr>
              <w:t>4</w:t>
            </w:r>
            <w:r w:rsidRPr="00523B8E">
              <w:rPr>
                <w:rFonts w:eastAsia="Times New Roman" w:cstheme="minorHAnsi"/>
                <w:sz w:val="18"/>
                <w:szCs w:val="18"/>
              </w:rPr>
              <w:t>.  i njihovih izmjena</w:t>
            </w:r>
            <w:r w:rsidR="00C9402C">
              <w:rPr>
                <w:rFonts w:eastAsia="Times New Roman" w:cstheme="minorHAnsi"/>
                <w:sz w:val="18"/>
                <w:szCs w:val="18"/>
              </w:rPr>
              <w:t>.</w:t>
            </w:r>
          </w:p>
        </w:tc>
      </w:tr>
      <w:tr w:rsidR="00C04958" w14:paraId="0B4AE310" w14:textId="77777777" w:rsidTr="00C9402C">
        <w:trPr>
          <w:gridBefore w:val="3"/>
          <w:wBefore w:w="24" w:type="dxa"/>
        </w:trPr>
        <w:tc>
          <w:tcPr>
            <w:tcW w:w="13438" w:type="dxa"/>
            <w:gridSpan w:val="4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99544E" w14:textId="654812FC" w:rsidR="00C25AB8" w:rsidRPr="00C25AB8" w:rsidRDefault="00C25AB8" w:rsidP="00C25AB8">
            <w:pPr>
              <w:pStyle w:val="Odlomakpopisa"/>
              <w:numPr>
                <w:ilvl w:val="0"/>
                <w:numId w:val="1"/>
              </w:numPr>
              <w:rPr>
                <w:rFonts w:eastAsia="Times New Roman" w:cstheme="minorHAnsi"/>
                <w:sz w:val="18"/>
                <w:szCs w:val="18"/>
              </w:rPr>
            </w:pPr>
            <w:r w:rsidRPr="00C25AB8">
              <w:rPr>
                <w:rFonts w:eastAsia="Times New Roman" w:cstheme="minorHAnsi"/>
                <w:sz w:val="18"/>
                <w:szCs w:val="18"/>
              </w:rPr>
              <w:t>Za 202</w:t>
            </w:r>
            <w:r w:rsidR="00F06723">
              <w:rPr>
                <w:rFonts w:eastAsia="Times New Roman" w:cstheme="minorHAnsi"/>
                <w:sz w:val="18"/>
                <w:szCs w:val="18"/>
              </w:rPr>
              <w:t>2</w:t>
            </w:r>
            <w:r w:rsidRPr="00C25AB8">
              <w:rPr>
                <w:rFonts w:eastAsia="Times New Roman" w:cstheme="minorHAnsi"/>
                <w:sz w:val="18"/>
                <w:szCs w:val="18"/>
              </w:rPr>
              <w:t>. utvrđ</w:t>
            </w:r>
            <w:r w:rsidR="00523B8E">
              <w:rPr>
                <w:rFonts w:eastAsia="Times New Roman" w:cstheme="minorHAnsi"/>
                <w:sz w:val="18"/>
                <w:szCs w:val="18"/>
              </w:rPr>
              <w:t>en</w:t>
            </w:r>
            <w:r w:rsidRPr="00C25AB8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523B8E">
              <w:rPr>
                <w:rFonts w:eastAsia="Times New Roman" w:cstheme="minorHAnsi"/>
                <w:sz w:val="18"/>
                <w:szCs w:val="18"/>
              </w:rPr>
              <w:t>je</w:t>
            </w:r>
            <w:r w:rsidRPr="00C25AB8">
              <w:rPr>
                <w:rFonts w:eastAsia="Times New Roman" w:cstheme="minorHAnsi"/>
                <w:sz w:val="18"/>
                <w:szCs w:val="18"/>
              </w:rPr>
              <w:t xml:space="preserve"> sljedeći Plan nabave</w:t>
            </w:r>
            <w:r w:rsidR="00C9402C">
              <w:rPr>
                <w:rFonts w:eastAsia="Times New Roman" w:cstheme="minorHAnsi"/>
                <w:sz w:val="18"/>
                <w:szCs w:val="18"/>
              </w:rPr>
              <w:t xml:space="preserve"> sa I. izmjenama i dopunama Plana nabave</w:t>
            </w:r>
            <w:r w:rsidRPr="00C25AB8">
              <w:rPr>
                <w:rFonts w:eastAsia="Times New Roman" w:cstheme="minorHAnsi"/>
                <w:sz w:val="18"/>
                <w:szCs w:val="18"/>
              </w:rPr>
              <w:t>:</w:t>
            </w:r>
          </w:p>
          <w:p w14:paraId="303F6678" w14:textId="77777777" w:rsidR="00C04958" w:rsidRDefault="00C04958" w:rsidP="00C04958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4958" w:rsidRPr="00E76CE5" w14:paraId="7A8B4D12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2208044F" w14:textId="63CCE106" w:rsidR="0084404B" w:rsidRPr="00E76CE5" w:rsidRDefault="00C04958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bookmarkStart w:id="0" w:name="_Hlk108091154"/>
            <w:r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289A1FD2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Red.</w:t>
            </w:r>
          </w:p>
          <w:p w14:paraId="3BC37BF4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broj</w:t>
            </w:r>
          </w:p>
          <w:p w14:paraId="5577101D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53B20585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6F8AA91D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proofErr w:type="spellStart"/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Evid.list</w:t>
            </w:r>
            <w:proofErr w:type="spellEnd"/>
          </w:p>
          <w:p w14:paraId="2C3A8B84" w14:textId="4D35AFAF" w:rsidR="0084404B" w:rsidRDefault="0084404B" w:rsidP="0084404B">
            <w:pPr>
              <w:spacing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nabave</w:t>
            </w: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65649DD3" w14:textId="77777777" w:rsidR="0084404B" w:rsidRDefault="0084404B" w:rsidP="00655086">
            <w:pPr>
              <w:spacing w:after="200"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3586A9A8" w14:textId="7C0BA277" w:rsidR="0084404B" w:rsidRPr="00E76CE5" w:rsidRDefault="0084404B" w:rsidP="00655086">
            <w:pPr>
              <w:spacing w:after="200"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color w:val="000000"/>
                <w:sz w:val="16"/>
              </w:rPr>
              <w:t>Javna nabava po pozivu</w:t>
            </w:r>
          </w:p>
        </w:tc>
        <w:tc>
          <w:tcPr>
            <w:tcW w:w="18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0A277012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26031471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Predmet nabave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5F340BD7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6AB71A4F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proofErr w:type="spellStart"/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Broj.oznka</w:t>
            </w:r>
            <w:proofErr w:type="spellEnd"/>
          </w:p>
          <w:p w14:paraId="0D79356C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CPV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7E033936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5CB6C9AC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Procijenjena vrijednost(kn) bez PDV-a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6B63AB77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69B5E838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Procijenjena vrijednost (kn) s PDV-om</w:t>
            </w:r>
          </w:p>
          <w:p w14:paraId="029A8D15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7E22FED8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1F97A8B9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Vrsta postupka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18307C2E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1718A251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Predmet podijeljen u grupe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2717BA58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54548F4B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Sklapa se ugovor/</w:t>
            </w:r>
          </w:p>
          <w:p w14:paraId="4B0A1B78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5DCCA1A9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0E62ACC9" w14:textId="77777777" w:rsidR="0084404B" w:rsidRPr="00E76CE5" w:rsidRDefault="0084404B" w:rsidP="00053934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Planirano trajanje</w:t>
            </w:r>
          </w:p>
        </w:tc>
      </w:tr>
      <w:tr w:rsidR="00C25AB8" w:rsidRPr="00E76CE5" w14:paraId="40556C4F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189244" w14:textId="5F20D4E6" w:rsidR="0084404B" w:rsidRPr="00C04958" w:rsidRDefault="0084404B" w:rsidP="00C0495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1.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C87437" w14:textId="0140066E" w:rsidR="0084404B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B015BE" w14:textId="2AA9437E" w:rsidR="0084404B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J-1/22</w:t>
            </w:r>
          </w:p>
        </w:tc>
        <w:tc>
          <w:tcPr>
            <w:tcW w:w="18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83EE818" w14:textId="0B2F40DE" w:rsidR="0084404B" w:rsidRPr="00C04958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Lož ulje –ekstra lako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5AEB43" w14:textId="3B993C18" w:rsidR="0084404B" w:rsidRPr="002F4EAC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09135100-5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003DA2" w14:textId="5EF1CCAD" w:rsidR="0084404B" w:rsidRPr="002F4EAC" w:rsidRDefault="00BA763D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BA763D">
              <w:rPr>
                <w:rFonts w:eastAsia="Bookman Old Style" w:cstheme="minorHAnsi"/>
                <w:sz w:val="16"/>
              </w:rPr>
              <w:t xml:space="preserve">199.990,00 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34956F4" w14:textId="1886C2F8" w:rsidR="0084404B" w:rsidRPr="002F4EAC" w:rsidRDefault="00BA763D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249.987,50</w:t>
            </w: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9A616" w14:textId="224BE583" w:rsidR="0084404B" w:rsidRPr="00E76CE5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854C7E" w14:textId="15F6CA9D" w:rsidR="0084404B" w:rsidRPr="00E76CE5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D467F2" w14:textId="0F03AC9E" w:rsidR="0084404B" w:rsidRPr="00E76CE5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A49784" w14:textId="3A39347A" w:rsidR="0084404B" w:rsidRPr="00E76CE5" w:rsidRDefault="00F14022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14526" w:rsidRPr="00E76CE5" w14:paraId="201E1C0C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828E5DF" w14:textId="09946F06" w:rsidR="00814526" w:rsidRPr="00C04958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2.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8BB549" w14:textId="38FA68C2" w:rsidR="00814526" w:rsidRPr="00E76CE5" w:rsidRDefault="00814526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proofErr w:type="spellEnd"/>
            <w:r w:rsidR="00F14022">
              <w:rPr>
                <w:rFonts w:eastAsia="Bookman Old Style" w:cstheme="minorHAnsi"/>
                <w:color w:val="000000"/>
                <w:sz w:val="16"/>
              </w:rPr>
              <w:t>- 2/22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076751" w14:textId="46E1FD8E" w:rsidR="00814526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J-15/21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B1356F4" w14:textId="44BBCF2E" w:rsidR="00814526" w:rsidRPr="00C04958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Ukapljeni naftni plin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FBC83F" w14:textId="37FE2645" w:rsidR="00814526" w:rsidRPr="002F4EAC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09133000-0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93E1198" w14:textId="5411223E" w:rsidR="00814526" w:rsidRPr="002F4EAC" w:rsidRDefault="00BA763D" w:rsidP="0081452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BA763D">
              <w:rPr>
                <w:rFonts w:eastAsia="Bookman Old Style" w:cstheme="minorHAnsi"/>
                <w:sz w:val="16"/>
              </w:rPr>
              <w:t xml:space="preserve">198.000,00 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D35E5F6" w14:textId="582C15D9" w:rsidR="00814526" w:rsidRPr="002F4EAC" w:rsidRDefault="00BA763D" w:rsidP="0081452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247.500,00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7C3DDDD" w14:textId="5103D480" w:rsidR="00814526" w:rsidRPr="00E76CE5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0235CC7" w14:textId="1AFC15B5" w:rsidR="00814526" w:rsidRPr="00E76CE5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7AAEA94" w14:textId="1B01E02C" w:rsidR="00814526" w:rsidRPr="00E76CE5" w:rsidRDefault="00814526" w:rsidP="0081452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2F5F0A8" w14:textId="3F9EF1C7" w:rsidR="00814526" w:rsidRPr="00E76CE5" w:rsidRDefault="00F14022" w:rsidP="0081452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D0F78" w:rsidRPr="00E76CE5" w14:paraId="4F3EDE07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E26C8FC" w14:textId="1E73E923"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3.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35ECEB" w14:textId="3BD17F4B" w:rsidR="008D0F78" w:rsidRPr="00E76CE5" w:rsidRDefault="008D0F78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proofErr w:type="spellEnd"/>
            <w:r w:rsidR="00F14022">
              <w:rPr>
                <w:rFonts w:eastAsia="Bookman Old Style" w:cstheme="minorHAnsi"/>
                <w:color w:val="000000"/>
                <w:sz w:val="16"/>
              </w:rPr>
              <w:t>- 3/22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F9301B" w14:textId="36E40B27" w:rsidR="008D0F78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2B75D5E" w14:textId="630517BC"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Održavanje računala i informatičkih sustava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F85A5CE" w14:textId="64E1B424"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50312610-4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36B4B0" w14:textId="17E7E7F1"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69.900,00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EBEB0A8" w14:textId="5F4BD29F"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87.375,00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8C0C74" w14:textId="0214ADC1" w:rsidR="008D0F78" w:rsidRPr="00E76CE5" w:rsidRDefault="00BA2ABA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BC67571" w14:textId="59E511BE"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7942579" w14:textId="500721C6" w:rsidR="008D0F78" w:rsidRPr="00E76CE5" w:rsidRDefault="008D0F78" w:rsidP="008D0F78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96E805A" w14:textId="4FAE47BE" w:rsidR="008D0F78" w:rsidRPr="00E76CE5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bookmarkEnd w:id="0"/>
      <w:tr w:rsidR="00C25AB8" w:rsidRPr="00E76CE5" w14:paraId="0A847029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9D88A82" w14:textId="5FC3A0C8" w:rsidR="0084404B" w:rsidRPr="00C04958" w:rsidRDefault="0084404B" w:rsidP="00C0495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lastRenderedPageBreak/>
              <w:t>4.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20D2F" w14:textId="390895F4" w:rsidR="0084404B" w:rsidRPr="00E76CE5" w:rsidRDefault="0084404B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proofErr w:type="spellEnd"/>
            <w:r w:rsidR="00F14022">
              <w:rPr>
                <w:rFonts w:eastAsia="Bookman Old Style" w:cstheme="minorHAnsi"/>
                <w:color w:val="000000"/>
                <w:sz w:val="16"/>
              </w:rPr>
              <w:t>- 4/22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468082" w14:textId="2DACF373" w:rsidR="0084404B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2BCC88E" w14:textId="0871F095" w:rsidR="0084404B" w:rsidRPr="00C04958" w:rsidRDefault="00814526" w:rsidP="00053934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Uredski materijal</w:t>
            </w:r>
            <w:r w:rsidR="00822725"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 i ostale potrepštine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F66B473" w14:textId="61922A0B" w:rsidR="0084404B" w:rsidRPr="002F4EAC" w:rsidRDefault="0072737C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22800000-8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225507C" w14:textId="7985B9E5" w:rsidR="0084404B" w:rsidRPr="002F4EAC" w:rsidRDefault="00F14022" w:rsidP="00BB6F03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</w:t>
            </w:r>
            <w:r w:rsidR="00BA025A">
              <w:rPr>
                <w:rFonts w:eastAsia="Bookman Old Style" w:cstheme="minorHAnsi"/>
                <w:sz w:val="16"/>
              </w:rPr>
              <w:t>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C8D7213" w14:textId="5EEFE653" w:rsidR="0084404B" w:rsidRPr="002F4EAC" w:rsidRDefault="00F14022" w:rsidP="00053934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62.500</w:t>
            </w:r>
            <w:r w:rsidR="00BB6F03">
              <w:rPr>
                <w:rFonts w:eastAsia="Bookman Old Style" w:cstheme="minorHAnsi"/>
                <w:sz w:val="16"/>
              </w:rPr>
              <w:t>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95E1240" w14:textId="17CF9894" w:rsidR="0084404B" w:rsidRPr="00E76CE5" w:rsidRDefault="00BA2ABA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8EF08CD" w14:textId="017F1296" w:rsidR="0084404B" w:rsidRPr="00E76CE5" w:rsidRDefault="003B6BA9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5317B5C" w14:textId="3CA7955B" w:rsidR="0084404B" w:rsidRPr="00E76CE5" w:rsidRDefault="00C24D80" w:rsidP="00C04958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6565EED" w14:textId="6C0325CD" w:rsidR="0084404B" w:rsidRPr="00E76CE5" w:rsidRDefault="00F14022" w:rsidP="0005393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D0F78" w:rsidRPr="00E76CE5" w14:paraId="2A8FD948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5CF8201" w14:textId="6EFBF3EB"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5.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183151" w14:textId="4BF5F0E7" w:rsidR="008D0F78" w:rsidRPr="00E76CE5" w:rsidRDefault="008D0F78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proofErr w:type="spellEnd"/>
            <w:r w:rsidR="00F14022">
              <w:rPr>
                <w:rFonts w:eastAsia="Bookman Old Style" w:cstheme="minorHAnsi"/>
                <w:color w:val="000000"/>
                <w:sz w:val="16"/>
              </w:rPr>
              <w:t>- 5/22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BB212D" w14:textId="3716BFE2" w:rsidR="008D0F78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J-4/22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9F499C2" w14:textId="6F997798"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Svježe svinjsko i juneće meso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BB7C39" w14:textId="7B9DD384"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15110000-2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E995AE4" w14:textId="52D487C9" w:rsidR="008D0F78" w:rsidRPr="002F4EAC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110.000,00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C40C1E8" w14:textId="2FB70C4F" w:rsidR="008D0F78" w:rsidRPr="002F4EAC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124.300,00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B5BBC66" w14:textId="14D2AEE4"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5743BD" w14:textId="718C199F"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3CE635C" w14:textId="0419882C"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6FC66EA6" w14:textId="4FCE2B3F" w:rsidR="008D0F78" w:rsidRPr="00E76CE5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D0F78" w:rsidRPr="00E76CE5" w14:paraId="4760F99E" w14:textId="77777777" w:rsidTr="00C9402C">
        <w:trPr>
          <w:gridBefore w:val="3"/>
          <w:wBefore w:w="24" w:type="dxa"/>
          <w:trHeight w:val="169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B8F661C" w14:textId="52C9615A"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6.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6170F9" w14:textId="4CCDB868" w:rsidR="008D0F78" w:rsidRPr="00E76CE5" w:rsidRDefault="008D0F78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proofErr w:type="spellEnd"/>
            <w:r w:rsidR="00F14022">
              <w:rPr>
                <w:rFonts w:eastAsia="Bookman Old Style" w:cstheme="minorHAnsi"/>
                <w:color w:val="000000"/>
                <w:sz w:val="16"/>
              </w:rPr>
              <w:t>- 6/22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4D40E5" w14:textId="7704ACCD" w:rsidR="008D0F78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J-5/22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9BF93CA" w14:textId="68DD9EC6"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Svježe voće i povrće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959D4C" w14:textId="2BB80BE6"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1530000-1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C0628D" w14:textId="44AD6C63" w:rsidR="008D0F78" w:rsidRPr="002F4EAC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69.5</w:t>
            </w:r>
            <w:r w:rsidR="008D0F78">
              <w:rPr>
                <w:rFonts w:eastAsia="Bookman Old Style" w:cstheme="minorHAnsi"/>
                <w:sz w:val="16"/>
              </w:rPr>
              <w:t>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A916B19" w14:textId="6EF6E58F" w:rsidR="008D0F78" w:rsidRPr="002F4EAC" w:rsidRDefault="00BA2ABA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78.535,00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7C6A0E8" w14:textId="0543A453" w:rsidR="008D0F78" w:rsidRPr="00E76CE5" w:rsidRDefault="00BA2ABA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A17C3D0" w14:textId="757E6977"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CBFF31A" w14:textId="6289B7BB"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8" w:space="0" w:color="auto"/>
            </w:tcBorders>
          </w:tcPr>
          <w:p w14:paraId="4ADE25E7" w14:textId="335E00CE" w:rsidR="008D0F78" w:rsidRPr="00E76CE5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8D0F78" w:rsidRPr="00E76CE5" w14:paraId="6594213D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E54EF0C" w14:textId="7E2CC748"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7.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22FA5D" w14:textId="3632C1C5" w:rsidR="008D0F78" w:rsidRPr="00E76CE5" w:rsidRDefault="008D0F78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proofErr w:type="spellEnd"/>
            <w:r w:rsidR="00F14022">
              <w:rPr>
                <w:rFonts w:eastAsia="Bookman Old Style" w:cstheme="minorHAnsi"/>
                <w:color w:val="000000"/>
                <w:sz w:val="16"/>
              </w:rPr>
              <w:t>- 7/22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39898" w14:textId="0F596104" w:rsidR="008D0F78" w:rsidRPr="00E76CE5" w:rsidRDefault="00F14022" w:rsidP="002C53C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J-6/22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6E1D529" w14:textId="5341AC2D" w:rsidR="008D0F78" w:rsidRPr="00C0495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Mješoviti prehrambeni artikli suhog skladišta i rashladne komore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F536" w14:textId="77777777" w:rsidR="008D0F7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14:paraId="60BB6CD8" w14:textId="3568E701" w:rsidR="008D0F78" w:rsidRPr="002F4EAC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15000000-8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A8CA3" w14:textId="77777777" w:rsidR="008D0F7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14:paraId="114B8A57" w14:textId="76CB5D4D" w:rsidR="008D0F78" w:rsidRPr="002F4EAC" w:rsidRDefault="003B6BA9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195</w:t>
            </w:r>
            <w:r w:rsidR="008D0F78">
              <w:rPr>
                <w:rFonts w:eastAsia="Bookman Old Style" w:cstheme="minorHAnsi"/>
                <w:sz w:val="16"/>
              </w:rPr>
              <w:t>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ACFB107" w14:textId="77777777" w:rsidR="008D0F78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14:paraId="1A06E65A" w14:textId="7EE0E2A3" w:rsidR="008D0F78" w:rsidRPr="002F4EAC" w:rsidRDefault="003B6BA9" w:rsidP="008D0F78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243.75</w:t>
            </w:r>
            <w:r w:rsidR="00BA2ABA">
              <w:rPr>
                <w:rFonts w:eastAsia="Bookman Old Style" w:cstheme="minorHAnsi"/>
                <w:sz w:val="16"/>
              </w:rPr>
              <w:t>0</w:t>
            </w:r>
            <w:r w:rsidR="008D0F78">
              <w:rPr>
                <w:rFonts w:eastAsia="Bookman Old Style" w:cstheme="minorHAnsi"/>
                <w:sz w:val="16"/>
              </w:rPr>
              <w:t>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FCDC2" w14:textId="2376E1FF"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554C1" w14:textId="22C8A936"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D162AE" w14:textId="585A602B" w:rsidR="008D0F78" w:rsidRPr="00E76CE5" w:rsidRDefault="008D0F78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BC37CB7" w14:textId="3851AE69" w:rsidR="008D0F78" w:rsidRPr="00E76CE5" w:rsidRDefault="00F14022" w:rsidP="008D0F78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BA025A" w:rsidRPr="00E76CE5" w14:paraId="56AA0B73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464FB8C" w14:textId="470E8354" w:rsidR="00BA025A" w:rsidRPr="00C04958" w:rsidRDefault="00F14022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8.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30F63" w14:textId="49180DEF" w:rsidR="00BA025A" w:rsidRDefault="00F1402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Ev-8/22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42279A" w14:textId="3606E308" w:rsidR="00BA025A" w:rsidRPr="00E76CE5" w:rsidRDefault="00F1402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J-7/22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BF6023C" w14:textId="0A1E34CB" w:rsidR="00BA025A" w:rsidRPr="00C04958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Svježa piletina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06F9E" w14:textId="08164F18"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 xml:space="preserve">15112000-6 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86E69A" w14:textId="5220A275"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40.000,00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E49727E" w14:textId="50443AA3"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45.200,00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A2FBA" w14:textId="78734F8C"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5D83F" w14:textId="29ADE862" w:rsidR="00BA025A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5D576" w14:textId="68CCD602"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ADACAFD" w14:textId="23726DD4"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3B6BA9" w:rsidRPr="00E76CE5" w14:paraId="26F9617B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DF2CFA" w14:textId="763CF6C1" w:rsidR="003B6BA9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9.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D65AF" w14:textId="122FA5EC"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Ev-9/22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2D5E0" w14:textId="1932FA29"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J-8/22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693AA0C" w14:textId="5D89FD48"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Smrznuta riba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F669F" w14:textId="48E4A490"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3B6BA9">
              <w:rPr>
                <w:rFonts w:eastAsia="Bookman Old Style" w:cstheme="minorHAnsi"/>
                <w:sz w:val="16"/>
              </w:rPr>
              <w:t>15220000-6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0E0EA" w14:textId="78A502A4" w:rsidR="003B6BA9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30.000,00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401544B" w14:textId="7AEC7A2C" w:rsidR="003B6BA9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37.500,00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B6849" w14:textId="5459027C" w:rsidR="003B6BA9" w:rsidRDefault="003B6BA9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3B6BA9"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11CDC">
              <w:rPr>
                <w:rFonts w:eastAsia="Bookman Old Style" w:cstheme="minorHAnsi"/>
                <w:color w:val="000000"/>
                <w:sz w:val="16"/>
              </w:rPr>
              <w:br/>
            </w:r>
            <w:r w:rsidRPr="003B6BA9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C8459" w14:textId="6D09FBE9"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E1D47" w14:textId="0FABEE3C" w:rsidR="003B6BA9" w:rsidRDefault="003B6BA9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3B6BA9"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11CDC">
              <w:rPr>
                <w:rFonts w:eastAsia="Bookman Old Style" w:cstheme="minorHAnsi"/>
                <w:color w:val="000000"/>
                <w:sz w:val="16"/>
              </w:rPr>
              <w:br/>
            </w:r>
            <w:r>
              <w:rPr>
                <w:rFonts w:eastAsia="Bookman Old Style" w:cstheme="minorHAnsi"/>
                <w:color w:val="000000"/>
                <w:sz w:val="16"/>
              </w:rPr>
              <w:t>n</w:t>
            </w:r>
            <w:r w:rsidRPr="003B6BA9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096098E" w14:textId="3B0FFA15" w:rsidR="003B6BA9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BA025A" w:rsidRPr="00E76CE5" w14:paraId="197FABFF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EA06C46" w14:textId="77777777"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</w:p>
          <w:p w14:paraId="1ADA7050" w14:textId="006EF27D" w:rsidR="00BA025A" w:rsidRPr="00C04958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10.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C1E169" w14:textId="77777777"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  <w:p w14:paraId="49137299" w14:textId="6B76B038" w:rsidR="00BA025A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EV-10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864C2" w14:textId="77777777"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  <w:p w14:paraId="0A2020A4" w14:textId="735BB0F6"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J-9</w:t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D90EAE1" w14:textId="35506CEA" w:rsidR="00BA025A" w:rsidRPr="00C04958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br/>
            </w:r>
            <w:r w:rsidR="00BA025A">
              <w:rPr>
                <w:rFonts w:eastAsia="Bookman Old Style" w:cstheme="minorHAnsi"/>
                <w:b/>
                <w:bCs/>
                <w:color w:val="000000"/>
                <w:sz w:val="16"/>
              </w:rPr>
              <w:t>Materijal i sredstva za čišćenje i higijenu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ADF13" w14:textId="77777777"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14:paraId="0B8F6F2A" w14:textId="495376A1" w:rsidR="00BA025A" w:rsidRPr="002F4EAC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39830000-9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59951" w14:textId="77777777"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14:paraId="18A8654B" w14:textId="0D40A0C2" w:rsidR="00BA025A" w:rsidRPr="002F4EAC" w:rsidRDefault="00BB6F03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60.000,00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DF887E3" w14:textId="77777777" w:rsidR="00BA025A" w:rsidRDefault="00BA025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</w:p>
          <w:p w14:paraId="0F42A938" w14:textId="6C798051" w:rsidR="00BA025A" w:rsidRPr="002F4EAC" w:rsidRDefault="00BB6F03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75.000,</w:t>
            </w:r>
            <w:r w:rsidR="00BA025A">
              <w:rPr>
                <w:rFonts w:eastAsia="Bookman Old Style" w:cstheme="minorHAnsi"/>
                <w:sz w:val="16"/>
              </w:rPr>
              <w:t>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27AF3" w14:textId="696F11B7" w:rsidR="00BA025A" w:rsidRPr="00E76CE5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="00BA2ABA"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137931" w14:textId="650788F9" w:rsidR="00BA025A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D407D" w14:textId="6D1E9D15" w:rsidR="00BA025A" w:rsidRPr="00E76CE5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="00BA025A">
              <w:rPr>
                <w:rFonts w:eastAsia="Bookman Old Style" w:cstheme="minorHAnsi"/>
                <w:color w:val="000000"/>
                <w:sz w:val="16"/>
              </w:rPr>
              <w:t>Ugovor/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br/>
            </w:r>
            <w:r w:rsidR="00BA025A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73FE6A1" w14:textId="4A7D2CA8" w:rsidR="00BA025A" w:rsidRPr="00E76CE5" w:rsidRDefault="00B11CDC" w:rsidP="00B11CDC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="00F14022">
              <w:rPr>
                <w:rFonts w:eastAsia="Bookman Old Style" w:cstheme="minorHAnsi"/>
                <w:color w:val="000000"/>
                <w:sz w:val="16"/>
              </w:rPr>
              <w:t>Tijekom 2022</w:t>
            </w:r>
            <w:r w:rsidR="003B6BA9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BA025A" w:rsidRPr="00E76CE5" w14:paraId="656E3F14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44B7473" w14:textId="127B729B" w:rsidR="00BA025A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11.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BF034B" w14:textId="2A1DE483" w:rsidR="00BA025A" w:rsidRDefault="003B6BA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Ev-11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E31D6" w14:textId="6CBEE09D" w:rsidR="00BA025A" w:rsidRDefault="003B6BA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J-10</w:t>
            </w:r>
            <w:r w:rsidR="00BA2ABA"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3FA8D32" w14:textId="126102BC" w:rsidR="00BA025A" w:rsidRDefault="00BA2ABA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Motorni benzin, dizel gorivo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 (nastavni materijal)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7A8AF" w14:textId="29C12568" w:rsidR="00BA025A" w:rsidRPr="002F4EAC" w:rsidRDefault="00BA2ABA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09100000-0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EFC2C" w14:textId="267903AE"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37CD91C" w14:textId="1C7A9586" w:rsidR="00BA025A" w:rsidRPr="002F4EAC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86.250,00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1D8B1" w14:textId="77547AEB" w:rsidR="00BA025A" w:rsidRPr="00E76CE5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2F01F" w14:textId="784BF50C" w:rsidR="00BA025A" w:rsidRDefault="003B6BA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28570" w14:textId="35BB39FD" w:rsidR="00BA025A" w:rsidRPr="00E76CE5" w:rsidRDefault="00BA2ABA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F861206" w14:textId="77E0BF91" w:rsidR="00BA025A" w:rsidRPr="00E76CE5" w:rsidRDefault="00BA2ABA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2F3D04" w:rsidRPr="00E76CE5" w14:paraId="73D25036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45FED92" w14:textId="190FC7EB" w:rsidR="002F3D04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12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9C8CA" w14:textId="605E98DD"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Ev-12/22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8C38D" w14:textId="7D043CE9"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J-11/22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842CDB8" w14:textId="795EE2B4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Motorni benzin, dizel gorivo (autoškola)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DAC8FD" w14:textId="79742FBB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2F3D04">
              <w:rPr>
                <w:rFonts w:eastAsia="Bookman Old Style" w:cstheme="minorHAnsi"/>
                <w:sz w:val="16"/>
              </w:rPr>
              <w:t>09100000-0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D4DC7" w14:textId="29C161EF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69.900,00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77DAA27" w14:textId="695A4AEE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87.375,00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5725D" w14:textId="1F014DCB"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31053F" w14:textId="5606B8B2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302D9" w14:textId="0F6696A9"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CB12B2E" w14:textId="1B00B320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2F3D04" w:rsidRPr="00E76CE5" w14:paraId="495C61CF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B85AF0" w14:textId="128E2244" w:rsidR="002F3D04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13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856476" w14:textId="063D4E10"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Ev-13/22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6BA9FB" w14:textId="77C7FB3C"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J-12/22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F64D4FB" w14:textId="61A0B439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Opskrba električne energije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B7002" w14:textId="544F7F68" w:rsidR="002F3D04" w:rsidRP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2F3D04">
              <w:rPr>
                <w:rFonts w:eastAsia="Bookman Old Style" w:cstheme="minorHAnsi"/>
                <w:sz w:val="16"/>
              </w:rPr>
              <w:t>09310000-5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4D9DC" w14:textId="147D779F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68.000,00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9F6C4A9" w14:textId="1CE7E8A4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76.840,00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34510" w14:textId="71EDCD50" w:rsidR="002F3D04" w:rsidRP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DD3D18" w14:textId="2023DC50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DAA19" w14:textId="7DD51E03"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CF3359B" w14:textId="0614D1EA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2F3D04" w:rsidRPr="00E76CE5" w14:paraId="7A352D37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00792F5" w14:textId="3459801D" w:rsidR="002F3D04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14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DA987" w14:textId="5BBE1AC8"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Ev-14/22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D88DE" w14:textId="0AA0248F"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J-13/22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EF88AFB" w14:textId="43C86386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Nabava materijala za održavanje opreme, postrojenja i ostalog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8B352" w14:textId="59E22387" w:rsidR="002F3D04" w:rsidRP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2F3D04">
              <w:rPr>
                <w:rFonts w:eastAsia="Bookman Old Style" w:cstheme="minorHAnsi"/>
                <w:sz w:val="16"/>
              </w:rPr>
              <w:t>39300000-5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43F9C" w14:textId="02A4A259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45.000,00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5090FF3" w14:textId="68BAFAB7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56.250,00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5B3AB" w14:textId="4189D06A"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A9185" w14:textId="1B81AC27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D7275" w14:textId="09D0D209" w:rsidR="002F3D04" w:rsidRDefault="002F3D04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CCD5DD" w14:textId="3E550A8E" w:rsidR="002F3D04" w:rsidRDefault="002F3D04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2F3D04" w:rsidRPr="00E76CE5" w14:paraId="27A9E6E5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C037B3" w14:textId="21F9AC45" w:rsidR="002F3D04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15</w:t>
            </w:r>
            <w:r w:rsidR="002F3D04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59A99" w14:textId="4D0E6E42"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EV-15/22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A89C33" w14:textId="26C4D432" w:rsidR="002F3D04" w:rsidRDefault="002F3D04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J-14/22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67D2859" w14:textId="730DE0E4"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Telekomunikacijske usluge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18D50" w14:textId="0C88343D" w:rsidR="002F3D04" w:rsidRP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142CA2">
              <w:rPr>
                <w:rFonts w:eastAsia="Bookman Old Style" w:cstheme="minorHAnsi"/>
                <w:sz w:val="16"/>
              </w:rPr>
              <w:t>64000000-</w:t>
            </w:r>
            <w:r>
              <w:rPr>
                <w:rFonts w:eastAsia="Bookman Old Style" w:cstheme="minorHAnsi"/>
                <w:sz w:val="16"/>
              </w:rPr>
              <w:t>6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70BA2" w14:textId="5A168CDE"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29.000,00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A2609F7" w14:textId="041F2C76"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36.250,00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590079" w14:textId="0C490046" w:rsidR="002F3D04" w:rsidRDefault="00142CA2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4278E" w14:textId="6D46AEE0"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E4756" w14:textId="4BAFB093" w:rsidR="002F3D04" w:rsidRDefault="00142CA2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4A34C11" w14:textId="5A858882" w:rsidR="002F3D04" w:rsidRDefault="00142CA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640545" w:rsidRPr="00E76CE5" w14:paraId="5750C3D2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5A2629" w14:textId="246CAC0E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16.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6CB3C" w14:textId="52C821E4"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Ev-16/22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5F9C8E" w14:textId="6136C6BA"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J-15/22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905D2AC" w14:textId="5C86C68D" w:rsidR="00640545" w:rsidRDefault="00640545" w:rsidP="00640545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640545"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Usluge popravka i održavanja </w:t>
            </w: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prijevoznih sredstava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D738" w14:textId="10C33BDB" w:rsidR="00640545" w:rsidRPr="00142CA2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640545">
              <w:rPr>
                <w:rFonts w:eastAsia="Bookman Old Style" w:cstheme="minorHAnsi"/>
                <w:sz w:val="16"/>
              </w:rPr>
              <w:t>50110000-9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A044CD" w14:textId="48A39C11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28.000,00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F7C54ED" w14:textId="6E6AE992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35.000,00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2C384" w14:textId="5BAF9E95" w:rsidR="00640545" w:rsidRDefault="00640545" w:rsidP="00640545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37A5D" w14:textId="3A609287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A32B5" w14:textId="2A89DBB9"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2F3D04">
              <w:rPr>
                <w:rFonts w:eastAsia="Bookman Old Style" w:cstheme="minorHAnsi"/>
                <w:color w:val="000000"/>
                <w:sz w:val="16"/>
              </w:rPr>
              <w:t>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397F2F6" w14:textId="34BC0E3D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640545" w:rsidRPr="00E76CE5" w14:paraId="2B4842B3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69563DC" w14:textId="7E5E7679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17.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4B009" w14:textId="0C8ED6FB"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EV-17/22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21D30" w14:textId="74301399" w:rsidR="00640545" w:rsidRDefault="00523B8E" w:rsidP="00523B8E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</w:t>
            </w:r>
            <w:r w:rsidR="00640545">
              <w:rPr>
                <w:rFonts w:eastAsia="Bookman Old Style" w:cstheme="minorHAnsi"/>
                <w:color w:val="000000"/>
                <w:sz w:val="16"/>
              </w:rPr>
              <w:t>-16/22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8A6A510" w14:textId="0FF15045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Usluge ažuriranja računalnih baza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71C7E" w14:textId="66AAA5A6" w:rsidR="00640545" w:rsidRPr="00142CA2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640545">
              <w:rPr>
                <w:rFonts w:eastAsia="Bookman Old Style" w:cstheme="minorHAnsi"/>
                <w:sz w:val="16"/>
              </w:rPr>
              <w:t>72267000-4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D0B22" w14:textId="54440F58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28.800,00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290C67C" w14:textId="3A712509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36.000,00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B4030" w14:textId="2BC01B3A"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A53AB" w14:textId="73356000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8A5FB" w14:textId="77AC283D"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</w:t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E346660" w14:textId="01197CD0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640545" w:rsidRPr="00E76CE5" w14:paraId="396AD818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495ED54" w14:textId="2616CF5F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lastRenderedPageBreak/>
              <w:t>18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BE57C2" w14:textId="1D9C31C4"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EV-18/22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94F58" w14:textId="0D90462E"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J-17/22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4A5C0B4" w14:textId="1513A159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Najam fotokopirnih strojeva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E9C25" w14:textId="282CD581" w:rsidR="00640545" w:rsidRP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640545">
              <w:rPr>
                <w:rFonts w:eastAsia="Bookman Old Style" w:cstheme="minorHAnsi"/>
                <w:sz w:val="16"/>
              </w:rPr>
              <w:t>30121200-5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920B8" w14:textId="3AE3D468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24.000,00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708EE30" w14:textId="033A3F64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30.000,00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67BE2" w14:textId="1CA6212A"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B5BC6" w14:textId="09A3C989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2CB07E" w14:textId="6B775586"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E7BAB64" w14:textId="553067A5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640545" w:rsidRPr="00E76CE5" w14:paraId="4BE8C16A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2737816" w14:textId="2495858C" w:rsidR="00640545" w:rsidRDefault="00640545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19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D2A567" w14:textId="61C86DE0"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EV-19/22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205037" w14:textId="7F44AA36" w:rsidR="00640545" w:rsidRDefault="00640545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J-18/22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0B201C1" w14:textId="45F65442"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Utrošena voda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A36A8" w14:textId="4FA2C58B" w:rsidR="00640545" w:rsidRP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E34B49">
              <w:rPr>
                <w:rFonts w:eastAsia="Bookman Old Style" w:cstheme="minorHAnsi"/>
                <w:sz w:val="16"/>
              </w:rPr>
              <w:t>41110000-3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BA73" w14:textId="49EA9EED"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97.350,00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770AB83" w14:textId="506EF90E"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110.000,00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0A359" w14:textId="77777777"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7503E" w14:textId="72632A32"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E3C3B" w14:textId="77777777" w:rsidR="00640545" w:rsidRDefault="00640545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22977E1" w14:textId="080E5C8E" w:rsidR="00640545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E34B49" w:rsidRPr="00E76CE5" w14:paraId="33713D06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3C98847" w14:textId="1921005B"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20.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7DE854" w14:textId="1CF08414" w:rsidR="00E34B49" w:rsidRDefault="00E34B4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Ev-20/22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6C4DD" w14:textId="55AD031D" w:rsidR="00E34B49" w:rsidRDefault="00E34B4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J-19/22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7FB5749" w14:textId="0342C4C3"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Odvoz smeća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04EE1" w14:textId="5ACB6F1E" w:rsidR="00E34B49" w:rsidRP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E34B49">
              <w:rPr>
                <w:rFonts w:eastAsia="Bookman Old Style" w:cstheme="minorHAnsi"/>
                <w:sz w:val="16"/>
              </w:rPr>
              <w:t>90512000-9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EF2E4" w14:textId="2EA826AB"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26.000,00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0E8F6E8" w14:textId="66EC6182"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29.380,00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51991" w14:textId="77777777" w:rsidR="00E34B49" w:rsidRDefault="00E34B49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2B01C" w14:textId="780E2066"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AF33F" w14:textId="77777777" w:rsidR="00E34B49" w:rsidRDefault="00E34B49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2827FE5" w14:textId="655E0002"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E34B49" w:rsidRPr="00E76CE5" w14:paraId="71398345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B10B845" w14:textId="6DCED162" w:rsidR="00E34B49" w:rsidRDefault="00E34B49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21.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7A20CF" w14:textId="33163AF7" w:rsidR="00E34B49" w:rsidRDefault="00E34B4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Ev-21/22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4974DA" w14:textId="75F54C51" w:rsidR="00E34B49" w:rsidRDefault="00E34B49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J-20/22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81485E5" w14:textId="35B945B4"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Ostale komunalne naknade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16C98" w14:textId="15DA2C39" w:rsidR="00E34B49" w:rsidRP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DE783E">
              <w:rPr>
                <w:rFonts w:eastAsia="Bookman Old Style" w:cstheme="minorHAnsi"/>
                <w:sz w:val="16"/>
              </w:rPr>
              <w:t>65000000-3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FEB37" w14:textId="5999F4A3"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32.500,00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63FA1AE" w14:textId="3305B443"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32.500,00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A5E10" w14:textId="77777777" w:rsidR="00E34B49" w:rsidRDefault="00E34B49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675B16" w14:textId="673979CC"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3B93" w14:textId="77777777" w:rsidR="00E34B49" w:rsidRDefault="00E34B49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8E0556A" w14:textId="6402D54F" w:rsidR="00E34B49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DE783E" w:rsidRPr="00E76CE5" w14:paraId="6CC977FA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CF3DAB" w14:textId="5112C3BA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22.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7D9720" w14:textId="014EA30C" w:rsidR="00DE783E" w:rsidRDefault="00DE783E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Ev-22/22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B5D79" w14:textId="3945A8D9" w:rsidR="00DE783E" w:rsidRDefault="00DE783E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J-21/22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FDDC34B" w14:textId="64F89B15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Ostali materijal za potrebe poslovanja (nastavni materijal)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A1A5D" w14:textId="5CDF6055" w:rsidR="00DE783E" w:rsidRP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DE783E">
              <w:rPr>
                <w:rFonts w:eastAsia="Bookman Old Style" w:cstheme="minorHAnsi"/>
                <w:sz w:val="16"/>
              </w:rPr>
              <w:t>15800000-6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26762" w14:textId="079BEAD8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40.000,00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974EF59" w14:textId="06CB21A9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50.000,00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EED85" w14:textId="008769C8" w:rsidR="00DE783E" w:rsidRDefault="00DE783E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BAC607" w14:textId="0A5B06BC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BFC06" w14:textId="611E0441" w:rsidR="00DE783E" w:rsidRDefault="00DE783E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31020DD" w14:textId="69BF2DB2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DE783E" w:rsidRPr="00E76CE5" w14:paraId="1B916769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4972766" w14:textId="40B92833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23.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CF3372" w14:textId="5024C5AE" w:rsidR="00DE783E" w:rsidRDefault="00DE783E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EV-23/22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F56985" w14:textId="084037DF" w:rsidR="00DE783E" w:rsidRDefault="00DE783E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J-22/22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9DDC346" w14:textId="2A8995A4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Usluga bojenja zidova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9117E" w14:textId="635AA0A6" w:rsidR="00DE783E" w:rsidRP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DE783E">
              <w:rPr>
                <w:rFonts w:eastAsia="Bookman Old Style" w:cstheme="minorHAnsi"/>
                <w:sz w:val="16"/>
              </w:rPr>
              <w:t>98314000-7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11066" w14:textId="73BEE302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69.900,00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D1EFC2F" w14:textId="4CCA8EB0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87.375,00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D7CD5" w14:textId="61B69124" w:rsidR="00DE783E" w:rsidRDefault="00DE783E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A9E1D" w14:textId="57F61632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0BB37" w14:textId="16BE5C4D" w:rsidR="00DE783E" w:rsidRDefault="00DE783E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640545">
              <w:rPr>
                <w:rFonts w:eastAsia="Bookman Old Style" w:cstheme="minorHAnsi"/>
                <w:color w:val="000000"/>
                <w:sz w:val="16"/>
              </w:rPr>
              <w:t>Narudžbenic</w:t>
            </w:r>
            <w:r>
              <w:rPr>
                <w:rFonts w:eastAsia="Bookman Old Style" w:cstheme="minorHAnsi"/>
                <w:color w:val="000000"/>
                <w:sz w:val="16"/>
              </w:rPr>
              <w:t>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75B106A" w14:textId="5409613B" w:rsidR="00DE783E" w:rsidRDefault="00DE783E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47269B" w:rsidRPr="00E76CE5" w14:paraId="3C35AA90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BCF77B1" w14:textId="5CEA39CC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24.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F8244" w14:textId="3EBFD710"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Ev-24/22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530B1" w14:textId="6CBE0E06"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J-23/22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A499C71" w14:textId="60C9D945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Nabava osobnog automobila za autoškolu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35FFC" w14:textId="52F80F6E" w:rsidR="0047269B" w:rsidRPr="00DE783E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47269B">
              <w:rPr>
                <w:rFonts w:eastAsia="Bookman Old Style" w:cstheme="minorHAnsi"/>
                <w:sz w:val="16"/>
              </w:rPr>
              <w:t>34110000-1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62495" w14:textId="512693F6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101.600,00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E364066" w14:textId="126FADD2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127.000,00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13B7B" w14:textId="7E7221CD"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3C0E4" w14:textId="1DD35C4F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BB130" w14:textId="04DFDAAB"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EF9476A" w14:textId="41BC96C5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C9402C" w:rsidRPr="00E76CE5" w14:paraId="48142FF3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646BB3" w14:textId="5BE3D71C" w:rsidR="00C9402C" w:rsidRDefault="00C9402C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25.</w:t>
            </w:r>
          </w:p>
        </w:tc>
        <w:tc>
          <w:tcPr>
            <w:tcW w:w="12857" w:type="dxa"/>
            <w:gridSpan w:val="40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099D1D9" w14:textId="27C7CEE7" w:rsidR="00C9402C" w:rsidRDefault="00C9402C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Brisano.</w:t>
            </w:r>
          </w:p>
        </w:tc>
      </w:tr>
      <w:tr w:rsidR="0047269B" w:rsidRPr="00E76CE5" w14:paraId="6E8ED475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7D29CDC" w14:textId="300FE0D4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26.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D88BFF" w14:textId="4813523D"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Ev-26/22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F9B04" w14:textId="1ED1E805" w:rsidR="0047269B" w:rsidRDefault="0047269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EJN-2/22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D6AB914" w14:textId="0D3B3546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Opremanje kabineta ugostiteljstva 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AF8D4" w14:textId="317BFE6C" w:rsidR="0047269B" w:rsidRP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47269B">
              <w:rPr>
                <w:rFonts w:eastAsia="Bookman Old Style" w:cstheme="minorHAnsi"/>
                <w:sz w:val="16"/>
              </w:rPr>
              <w:t>39162000-5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89836" w14:textId="1D878FDA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360.000,00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334161F" w14:textId="212CB37A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450.000,00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1A08A" w14:textId="5CC4BDF2"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Elektronička javna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8C2F2" w14:textId="293A2FF1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B9E92" w14:textId="41896758" w:rsidR="0047269B" w:rsidRDefault="0047269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D9F2D04" w14:textId="4DB644B7" w:rsidR="0047269B" w:rsidRDefault="0047269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CF1C5F" w:rsidRPr="00E76CE5" w14:paraId="106E5A7E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B4FB0B" w14:textId="37341136" w:rsidR="00CF1C5F" w:rsidRDefault="001C68D0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27.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0F92E4" w14:textId="30A3FCFD" w:rsidR="00CF1C5F" w:rsidRDefault="00CF1C5F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Ev-27/22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2E9A8" w14:textId="26ED000D" w:rsidR="00CF1C5F" w:rsidRDefault="00CF1C5F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J-24/22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64A87AE" w14:textId="455D7807"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Nabava računala i računalne opreme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3FA26" w14:textId="13755BFB" w:rsidR="00CF1C5F" w:rsidRPr="0047269B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CF1C5F">
              <w:rPr>
                <w:rFonts w:eastAsia="Bookman Old Style" w:cstheme="minorHAnsi"/>
                <w:sz w:val="16"/>
              </w:rPr>
              <w:t>30230000-0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058C6" w14:textId="796CFECA"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40.000,00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FBA7D06" w14:textId="09B2D029"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50.000,00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B0189" w14:textId="37922D1E" w:rsidR="00CF1C5F" w:rsidRDefault="00CF1C5F" w:rsidP="00CF1C5F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69AA5" w14:textId="7E9FB36D"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7766D" w14:textId="7DD9981C" w:rsidR="00CF1C5F" w:rsidRDefault="00CF1C5F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106E43A" w14:textId="4B828305" w:rsidR="00CF1C5F" w:rsidRDefault="00CF1C5F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9060BB" w:rsidRPr="00E76CE5" w14:paraId="7CE5C54F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D077B49" w14:textId="7FE3CED9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28.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182A7" w14:textId="67C09750" w:rsidR="009060BB" w:rsidRDefault="009060B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Ev-28/22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E000F" w14:textId="07DB8157" w:rsidR="009060BB" w:rsidRDefault="009060B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J-25/22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6E50C8E" w14:textId="21EC1E92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Uredska oprema i namještaj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538A" w14:textId="0FC2B27B" w:rsidR="009060BB" w:rsidRPr="00CF1C5F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9060BB">
              <w:rPr>
                <w:rFonts w:eastAsia="Bookman Old Style" w:cstheme="minorHAnsi"/>
                <w:sz w:val="16"/>
              </w:rPr>
              <w:t>30190000-7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D4B891" w14:textId="4C9C961E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69.900,00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3B947A6" w14:textId="7A2299C7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87.375,00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E9541" w14:textId="6401E142" w:rsidR="009060BB" w:rsidRDefault="009060BB" w:rsidP="00CF1C5F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0B24F" w14:textId="1E5D8FA9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5566A" w14:textId="065D166C" w:rsidR="009060BB" w:rsidRDefault="009060BB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AC118EC" w14:textId="07629A06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9060BB" w:rsidRPr="00E76CE5" w14:paraId="44148ECC" w14:textId="77777777" w:rsidTr="00C9402C">
        <w:trPr>
          <w:gridBefore w:val="3"/>
          <w:wBefore w:w="24" w:type="dxa"/>
        </w:trPr>
        <w:tc>
          <w:tcPr>
            <w:tcW w:w="581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E854092" w14:textId="42EF83CF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29.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0AEDEB" w14:textId="066FF32A" w:rsidR="009060BB" w:rsidRDefault="009060B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Ev-29/22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5611C8" w14:textId="4C02D360" w:rsidR="009060BB" w:rsidRDefault="009060BB" w:rsidP="00BA2AB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J-26/22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7F51573" w14:textId="210B29B8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Kreveti za Učenički dom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4B6EC" w14:textId="6B0ADC13" w:rsidR="009060BB" w:rsidRPr="009060BB" w:rsidRDefault="005935C2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935C2">
              <w:rPr>
                <w:rFonts w:eastAsia="Bookman Old Style" w:cstheme="minorHAnsi"/>
                <w:sz w:val="16"/>
              </w:rPr>
              <w:t>39143110-0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A1C8D" w14:textId="33380A40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50.000,00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5963C7E" w14:textId="64E6751D" w:rsidR="009060BB" w:rsidRDefault="009060BB" w:rsidP="00BA025A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62.500,00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B8BE1" w14:textId="090035B6" w:rsidR="009060BB" w:rsidRDefault="005935C2" w:rsidP="00CF1C5F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23C57" w14:textId="2C98D77E" w:rsidR="009060BB" w:rsidRDefault="005935C2" w:rsidP="00BA025A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183FD" w14:textId="7E8FD1D0" w:rsidR="009060BB" w:rsidRDefault="005935C2" w:rsidP="002F3D04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</w:t>
            </w:r>
            <w:r>
              <w:rPr>
                <w:rFonts w:eastAsia="Bookman Old Style" w:cstheme="minorHAnsi"/>
                <w:color w:val="000000"/>
                <w:sz w:val="16"/>
              </w:rPr>
              <w:br/>
            </w:r>
            <w:r w:rsidRPr="00CF1C5F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4914519" w14:textId="3A7AE468" w:rsidR="005935C2" w:rsidRDefault="005935C2" w:rsidP="005935C2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Tijekom 2022.</w:t>
            </w:r>
          </w:p>
        </w:tc>
      </w:tr>
      <w:tr w:rsidR="00523B8E" w:rsidRPr="00E76CE5" w14:paraId="76AB3E5A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4A70A" w14:textId="0FC2551F" w:rsidR="00523B8E" w:rsidRPr="00C04958" w:rsidRDefault="004B4E3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30</w:t>
            </w:r>
            <w:r w:rsidR="00523B8E"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89055F" w14:textId="7711B511"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</w:t>
            </w:r>
            <w:r w:rsidR="0062655C">
              <w:rPr>
                <w:rFonts w:eastAsia="Bookman Old Style" w:cstheme="minorHAnsi"/>
                <w:color w:val="000000"/>
                <w:sz w:val="16"/>
              </w:rPr>
              <w:t>30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9FE613" w14:textId="16DAB612"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</w:t>
            </w:r>
            <w:r w:rsidR="0062655C">
              <w:rPr>
                <w:rFonts w:eastAsia="Bookman Old Style" w:cstheme="minorHAnsi"/>
                <w:color w:val="000000"/>
                <w:sz w:val="16"/>
              </w:rPr>
              <w:t>27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81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44A5B90" w14:textId="3C3C46E6" w:rsidR="00523B8E" w:rsidRPr="00C04958" w:rsidRDefault="0062655C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Građevinski radovi na rekonstrukciji školske kuhinje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79C79" w14:textId="03F8101C" w:rsidR="00523B8E" w:rsidRPr="002F4EAC" w:rsidRDefault="0062655C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45450000-6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A9CC9" w14:textId="65A589DB" w:rsidR="00523B8E" w:rsidRPr="002F4EAC" w:rsidRDefault="0062655C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139.770,00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DCD81CB" w14:textId="6410E744" w:rsidR="00523B8E" w:rsidRPr="002F4EAC" w:rsidRDefault="00B16AEB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173.712,50</w:t>
            </w: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F91A1E" w14:textId="06C1400B" w:rsidR="00523B8E" w:rsidRPr="00E76CE5" w:rsidRDefault="0062655C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BD4C7" w14:textId="57EE7DA0" w:rsidR="00523B8E" w:rsidRPr="00E76CE5" w:rsidRDefault="001829A4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CEB514" w14:textId="182662F4"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 xml:space="preserve">Ugovor/ </w:t>
            </w:r>
            <w:r w:rsidR="001829A4">
              <w:rPr>
                <w:rFonts w:eastAsia="Bookman Old Style" w:cstheme="minorHAnsi"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E05917D" w14:textId="55B943FA" w:rsidR="00523B8E" w:rsidRPr="00E76CE5" w:rsidRDefault="001829A4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</w:t>
            </w:r>
            <w:r w:rsidR="00531D5F">
              <w:rPr>
                <w:rFonts w:eastAsia="Bookman Old Style" w:cstheme="minorHAnsi"/>
                <w:color w:val="000000"/>
                <w:sz w:val="16"/>
              </w:rPr>
              <w:t xml:space="preserve">listopad </w:t>
            </w:r>
            <w:r>
              <w:rPr>
                <w:rFonts w:eastAsia="Bookman Old Style" w:cstheme="minorHAnsi"/>
                <w:color w:val="000000"/>
                <w:sz w:val="16"/>
              </w:rPr>
              <w:t>2022.</w:t>
            </w:r>
          </w:p>
        </w:tc>
      </w:tr>
      <w:tr w:rsidR="00523B8E" w:rsidRPr="00E76CE5" w14:paraId="3F3E56B0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283E9A6" w14:textId="6F479E74" w:rsidR="00523B8E" w:rsidRPr="00C04958" w:rsidRDefault="004B4E3F" w:rsidP="004B4E3F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31</w:t>
            </w:r>
            <w:r w:rsidR="00523B8E"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74EF6" w14:textId="40510B92"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proofErr w:type="spellEnd"/>
            <w:r>
              <w:rPr>
                <w:rFonts w:eastAsia="Bookman Old Style" w:cstheme="minorHAnsi"/>
                <w:color w:val="000000"/>
                <w:sz w:val="16"/>
              </w:rPr>
              <w:t xml:space="preserve">- </w:t>
            </w:r>
            <w:r w:rsidR="00B16AEB">
              <w:rPr>
                <w:rFonts w:eastAsia="Bookman Old Style" w:cstheme="minorHAnsi"/>
                <w:color w:val="000000"/>
                <w:sz w:val="16"/>
              </w:rPr>
              <w:t>31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8CFC0C" w14:textId="4758D2CA"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</w:t>
            </w:r>
            <w:r w:rsidR="002D6020">
              <w:rPr>
                <w:rFonts w:eastAsia="Bookman Old Style" w:cstheme="minorHAnsi"/>
                <w:color w:val="000000"/>
                <w:sz w:val="16"/>
              </w:rPr>
              <w:t>28</w:t>
            </w:r>
            <w:r>
              <w:rPr>
                <w:rFonts w:eastAsia="Bookman Old Style" w:cstheme="minorHAnsi"/>
                <w:color w:val="000000"/>
                <w:sz w:val="16"/>
              </w:rPr>
              <w:t>/2</w:t>
            </w:r>
            <w:r w:rsidR="00B16AEB">
              <w:rPr>
                <w:rFonts w:eastAsia="Bookman Old Style" w:cstheme="minorHAnsi"/>
                <w:color w:val="000000"/>
                <w:sz w:val="16"/>
              </w:rPr>
              <w:t>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5AE398A" w14:textId="1FDD06E6" w:rsidR="00523B8E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Sanitarna oprema za školsku kuhinju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E25387" w14:textId="455171D8"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39715300-0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0AB2733" w14:textId="77337CFF"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25.200,00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10BC278" w14:textId="2FC0272C"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31.500,00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B30417F" w14:textId="6FD7FEA5" w:rsidR="00523B8E" w:rsidRPr="00E76CE5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54D7F0C" w14:textId="1823CA6F"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90FEE5C" w14:textId="6B08301C"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383B0E" w14:textId="3C9737C3"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23B8E" w:rsidRPr="00E76CE5" w14:paraId="61BD298E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90662B" w14:textId="2996CD37" w:rsidR="00523B8E" w:rsidRPr="00C04958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lastRenderedPageBreak/>
              <w:t>3</w:t>
            </w:r>
            <w:r w:rsidR="004B4E3F">
              <w:rPr>
                <w:rFonts w:eastAsia="Bookman Old Style" w:cstheme="minorHAnsi"/>
                <w:b/>
                <w:bCs/>
                <w:color w:val="000000"/>
                <w:sz w:val="16"/>
              </w:rPr>
              <w:t>2</w:t>
            </w:r>
            <w:r w:rsidRPr="00C04958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C5D5C" w14:textId="0035C545"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color w:val="000000"/>
                <w:sz w:val="16"/>
              </w:rPr>
              <w:t>Ev</w:t>
            </w:r>
            <w:proofErr w:type="spellEnd"/>
            <w:r>
              <w:rPr>
                <w:rFonts w:eastAsia="Bookman Old Style" w:cstheme="minorHAnsi"/>
                <w:color w:val="000000"/>
                <w:sz w:val="16"/>
              </w:rPr>
              <w:t>- 3</w:t>
            </w:r>
            <w:r w:rsidR="00B16AEB">
              <w:rPr>
                <w:rFonts w:eastAsia="Bookman Old Style" w:cstheme="minorHAnsi"/>
                <w:color w:val="000000"/>
                <w:sz w:val="16"/>
              </w:rPr>
              <w:t>2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864ED1" w14:textId="1C46D484" w:rsidR="00523B8E" w:rsidRPr="00E76CE5" w:rsidRDefault="00523B8E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</w:t>
            </w:r>
            <w:r w:rsidR="00B16AEB">
              <w:rPr>
                <w:rFonts w:eastAsia="Bookman Old Style" w:cstheme="minorHAnsi"/>
                <w:color w:val="000000"/>
                <w:sz w:val="16"/>
              </w:rPr>
              <w:t>29</w:t>
            </w:r>
            <w:r>
              <w:rPr>
                <w:rFonts w:eastAsia="Bookman Old Style" w:cstheme="minorHAnsi"/>
                <w:color w:val="000000"/>
                <w:sz w:val="16"/>
              </w:rPr>
              <w:t>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58A6AD6" w14:textId="435B47A0" w:rsidR="00523B8E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Hidroizolaterski</w:t>
            </w:r>
            <w:proofErr w:type="spellEnd"/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 radovi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A317574" w14:textId="79AC4485"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45261420-4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6739139" w14:textId="3E13F1F6"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38.255,00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A970662" w14:textId="67CB4D40" w:rsidR="00523B8E" w:rsidRPr="002F4EAC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47.818,75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DCACCD" w14:textId="2320486B" w:rsidR="00523B8E" w:rsidRPr="00E76CE5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2DE0E17" w14:textId="52D44ABD"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BCF4520" w14:textId="5CDE5A61" w:rsidR="00523B8E" w:rsidRPr="00E76CE5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99B9C03" w14:textId="4C5100D1" w:rsidR="00523B8E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531D5F">
              <w:rPr>
                <w:rFonts w:eastAsia="Bookman Old Style" w:cstheme="minorHAnsi"/>
                <w:color w:val="000000"/>
                <w:sz w:val="16"/>
              </w:rPr>
              <w:t>srpanj-listopad 2022</w:t>
            </w:r>
            <w:r w:rsidR="00D358B5">
              <w:rPr>
                <w:rFonts w:eastAsia="Bookman Old Style" w:cstheme="minorHAnsi"/>
                <w:color w:val="000000"/>
                <w:sz w:val="16"/>
              </w:rPr>
              <w:t>.</w:t>
            </w:r>
          </w:p>
        </w:tc>
      </w:tr>
      <w:tr w:rsidR="00531D5F" w:rsidRPr="00E76CE5" w14:paraId="4BFA4536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BED5806" w14:textId="1C6EB6BC" w:rsidR="00531D5F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33.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6A4E9" w14:textId="36800B9E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Ev-33/22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016A77" w14:textId="71493B16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J-30/22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F5E3FAF" w14:textId="2F8844AD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Limarski radovi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BDD7FE" w14:textId="254C018B"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50112111-4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71406AF" w14:textId="3203CAF5"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600,00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651587F" w14:textId="0B486569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750,00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9BCA958" w14:textId="64C83400" w:rsidR="00531D5F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B9916C" w14:textId="151B1654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B0CD132" w14:textId="08F2C0A9" w:rsidR="00531D5F" w:rsidRPr="00E76CE5" w:rsidRDefault="00531D5F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5C259C2" w14:textId="7F8DE238"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31D5F" w:rsidRPr="00E76CE5" w14:paraId="5C85FB9B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7D3F9E2" w14:textId="1584A305" w:rsidR="00531D5F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34.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26509B" w14:textId="5D91ACA5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Ev-34/22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EF2DAA" w14:textId="1AE78F5C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J-31/22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4B7A70E" w14:textId="43F6E594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Suhomontažni</w:t>
            </w:r>
            <w:proofErr w:type="spellEnd"/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 radovi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49084D4" w14:textId="4E90A188"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45324000-4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446A19" w14:textId="4489050B"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20.930,00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6A6F395" w14:textId="7FC6496D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26.162,50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DB854E" w14:textId="69F743D2" w:rsidR="00531D5F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995C392" w14:textId="4D732BD2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17CA7C1" w14:textId="435B8AA7" w:rsidR="00531D5F" w:rsidRPr="00E76CE5" w:rsidRDefault="00531D5F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3C90A7" w14:textId="20DDD21A"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31D5F" w:rsidRPr="00E76CE5" w14:paraId="12577A86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E9828EB" w14:textId="4F1661C8" w:rsidR="00531D5F" w:rsidRPr="00C04958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35.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69D42" w14:textId="7EB88D49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Ev-35/22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BB74E" w14:textId="79171604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J-32/22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13A40C5F" w14:textId="47FE4BE3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Keramičarski radovi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7B549B" w14:textId="146DE24C"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45431000-7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1698BB5" w14:textId="0FFC17DE"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31D5F">
              <w:rPr>
                <w:rFonts w:eastAsia="Bookman Old Style" w:cstheme="minorHAnsi"/>
                <w:sz w:val="16"/>
              </w:rPr>
              <w:t>154.300,00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92190F1" w14:textId="52088EE6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192.875,00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C266DD" w14:textId="4762B9DF" w:rsidR="00531D5F" w:rsidRPr="00E76CE5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7F0E2C3" w14:textId="2CD18003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F380858" w14:textId="7B261FC3" w:rsidR="00531D5F" w:rsidRPr="00E76CE5" w:rsidRDefault="00531D5F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3A4BF9A" w14:textId="61571AD5" w:rsidR="00531D5F" w:rsidRP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 listopad 2022.</w:t>
            </w:r>
          </w:p>
        </w:tc>
      </w:tr>
      <w:tr w:rsidR="00531D5F" w:rsidRPr="00E76CE5" w14:paraId="7F5C9F58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AC9F5A5" w14:textId="441A7FEF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36</w:t>
            </w:r>
            <w:r w:rsidR="007E5637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E1A830" w14:textId="683FB91D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Ev-36/22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FE0CD6" w14:textId="0C65993B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J-33/22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C3F2796" w14:textId="48E22970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Stolarski radovi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DDE8806" w14:textId="0E932990"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45421000-4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D15228C" w14:textId="6370574E"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64.500,00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EDB42EE" w14:textId="3EF55E1C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80.625,00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CA377C7" w14:textId="19C99DF7" w:rsidR="00531D5F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6370CE6" w14:textId="2C338FDF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8F693EB" w14:textId="25A129FF" w:rsidR="00531D5F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6957956" w14:textId="11F39876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31D5F" w:rsidRPr="00E76CE5" w14:paraId="4582930C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0A9B61E" w14:textId="3EC26E9E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37</w:t>
            </w:r>
            <w:r w:rsidR="007E5637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BC5B9E" w14:textId="78CEB2CE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Ev-37/22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137127" w14:textId="544DBAE4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J-34/22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6E89F59" w14:textId="4179FDE7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Soboslikarski </w:t>
            </w:r>
            <w:proofErr w:type="spellStart"/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ličilački</w:t>
            </w:r>
            <w:proofErr w:type="spellEnd"/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 xml:space="preserve"> radovi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36080A" w14:textId="2A8984B0"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45440000-3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4DF3CAE" w14:textId="1BD8CF42"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32.800,00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532798E8" w14:textId="67C56082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41.000,00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121D0E0" w14:textId="4E7D5547" w:rsidR="00531D5F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956FDFC" w14:textId="17F9342C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95A99DF" w14:textId="155F61FB" w:rsidR="00531D5F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CDB416" w14:textId="68BD0B46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531D5F" w:rsidRPr="00E76CE5" w14:paraId="6505882F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605F298" w14:textId="20DFA4CF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38</w:t>
            </w:r>
            <w:r w:rsidR="007E5637">
              <w:rPr>
                <w:rFonts w:eastAsia="Bookman Old Style" w:cstheme="minorHAnsi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38801F" w14:textId="54BF80EC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Ev-38/22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97E301" w14:textId="572166B7" w:rsidR="00531D5F" w:rsidRDefault="00531D5F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J-35/22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2CEC6A9E" w14:textId="15A22909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Vodovodne i strojarske instalacije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C2ED4B" w14:textId="0B9C1325"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45332200-5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5160B12" w14:textId="1FEC37CF" w:rsidR="00531D5F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77.620,00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9B38D8C" w14:textId="2DE7B0EE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97.025,00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84A3628" w14:textId="7D1DB040" w:rsidR="00531D5F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20C97F0" w14:textId="159711C1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82DB252" w14:textId="306EECB7" w:rsidR="00531D5F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C1ECF5B" w14:textId="41B20C25" w:rsid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7E5637" w:rsidRPr="00E76CE5" w14:paraId="58AA0591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EFB5B88" w14:textId="361D6605"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39.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F35A81" w14:textId="277012AA"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Ev-39/22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E3E87E" w14:textId="14202E5A"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J-36/22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4F5B1DB0" w14:textId="57CA7EB8"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Električne instalacije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8EC2C6" w14:textId="7267C892" w:rsidR="007E5637" w:rsidRPr="00531D5F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45317000-2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0D31DF8" w14:textId="2ABA5E32" w:rsidR="007E5637" w:rsidRP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7E5637">
              <w:rPr>
                <w:rFonts w:eastAsia="Bookman Old Style" w:cstheme="minorHAnsi"/>
                <w:sz w:val="16"/>
              </w:rPr>
              <w:t>86.730,00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E316645" w14:textId="4DEAC157" w:rsidR="007E5637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108.412,50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82D413C" w14:textId="6EDBDFA1" w:rsidR="007E5637" w:rsidRDefault="00D358B5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B2C4368" w14:textId="6886CCF5"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C22D7DA" w14:textId="6F243496" w:rsidR="007E5637" w:rsidRDefault="00D358B5" w:rsidP="002D6020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BFB5B0" w14:textId="71871E76" w:rsidR="007E5637" w:rsidRDefault="007E5637" w:rsidP="002D6020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srpanj-listopad 2022.</w:t>
            </w:r>
          </w:p>
        </w:tc>
      </w:tr>
      <w:tr w:rsidR="00C9402C" w14:paraId="46EB9594" w14:textId="77777777" w:rsidTr="00C9402C">
        <w:trPr>
          <w:gridBefore w:val="2"/>
          <w:gridAfter w:val="1"/>
          <w:wBefore w:w="16" w:type="dxa"/>
          <w:wAfter w:w="8" w:type="dxa"/>
        </w:trPr>
        <w:tc>
          <w:tcPr>
            <w:tcW w:w="13438" w:type="dxa"/>
            <w:gridSpan w:val="4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85B55A8" w14:textId="7161C8F2" w:rsidR="00C9402C" w:rsidRDefault="00C9402C" w:rsidP="00E11AC6">
            <w:pPr>
              <w:spacing w:after="200" w:line="276" w:lineRule="auto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 xml:space="preserve">          IV.              </w:t>
            </w:r>
            <w:r w:rsidR="00207495">
              <w:rPr>
                <w:rFonts w:eastAsia="Bookman Old Style" w:cstheme="minorHAnsi"/>
                <w:color w:val="000000"/>
                <w:sz w:val="16"/>
              </w:rPr>
              <w:t>II.</w:t>
            </w:r>
            <w:r>
              <w:rPr>
                <w:rFonts w:eastAsia="Bookman Old Style" w:cstheme="minorHAnsi"/>
                <w:color w:val="000000"/>
                <w:sz w:val="16"/>
              </w:rPr>
              <w:t xml:space="preserve"> </w:t>
            </w:r>
            <w:r w:rsidR="00207495">
              <w:rPr>
                <w:rFonts w:eastAsia="Bookman Old Style" w:cstheme="minorHAnsi"/>
                <w:color w:val="000000"/>
                <w:sz w:val="16"/>
              </w:rPr>
              <w:t>i</w:t>
            </w:r>
            <w:r w:rsidRPr="00523B8E">
              <w:rPr>
                <w:rFonts w:eastAsia="Bookman Old Style" w:cstheme="minorHAnsi"/>
                <w:color w:val="000000"/>
                <w:sz w:val="16"/>
              </w:rPr>
              <w:t xml:space="preserve">zmjenama i dopunama Plana nabave </w:t>
            </w:r>
            <w:r>
              <w:rPr>
                <w:rFonts w:eastAsia="Bookman Old Style" w:cstheme="minorHAnsi"/>
                <w:color w:val="000000"/>
                <w:sz w:val="16"/>
              </w:rPr>
              <w:t>briše se točka 26. Plana nabave.</w:t>
            </w:r>
          </w:p>
          <w:p w14:paraId="72F1F25C" w14:textId="3A2110C9" w:rsidR="00C9402C" w:rsidRDefault="00C9402C" w:rsidP="00E11AC6">
            <w:pPr>
              <w:spacing w:after="200" w:line="276" w:lineRule="auto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 xml:space="preserve">          V.               II. </w:t>
            </w:r>
            <w:r w:rsidR="00207495">
              <w:rPr>
                <w:rFonts w:eastAsia="Bookman Old Style" w:cstheme="minorHAnsi"/>
                <w:color w:val="000000"/>
                <w:sz w:val="16"/>
              </w:rPr>
              <w:t>i</w:t>
            </w:r>
            <w:r>
              <w:rPr>
                <w:rFonts w:eastAsia="Bookman Old Style" w:cstheme="minorHAnsi"/>
                <w:color w:val="000000"/>
                <w:sz w:val="16"/>
              </w:rPr>
              <w:t>zmjenama i dopunama Plana nabave dodaju se točke i glasi:</w:t>
            </w:r>
          </w:p>
        </w:tc>
      </w:tr>
      <w:tr w:rsidR="00C9402C" w:rsidRPr="00E76CE5" w14:paraId="7EF0D0FE" w14:textId="77777777" w:rsidTr="00C9402C">
        <w:trPr>
          <w:gridBefore w:val="1"/>
          <w:gridAfter w:val="2"/>
          <w:wBefore w:w="8" w:type="dxa"/>
          <w:wAfter w:w="16" w:type="dxa"/>
        </w:trPr>
        <w:tc>
          <w:tcPr>
            <w:tcW w:w="5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56D626CE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709B9715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Red.</w:t>
            </w:r>
          </w:p>
          <w:p w14:paraId="1BFFF033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broj</w:t>
            </w:r>
          </w:p>
          <w:p w14:paraId="44AE99D6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79508141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207B84A4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proofErr w:type="spellStart"/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Evid.list</w:t>
            </w:r>
            <w:proofErr w:type="spellEnd"/>
          </w:p>
          <w:p w14:paraId="3D9C3BF4" w14:textId="77777777" w:rsidR="00C9402C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nabave</w:t>
            </w:r>
          </w:p>
        </w:tc>
        <w:tc>
          <w:tcPr>
            <w:tcW w:w="11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2DB4D835" w14:textId="77777777" w:rsidR="00C9402C" w:rsidRDefault="00C9402C" w:rsidP="00E11AC6">
            <w:pPr>
              <w:spacing w:after="200"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0DD7378F" w14:textId="77777777" w:rsidR="00C9402C" w:rsidRPr="00E76CE5" w:rsidRDefault="00C9402C" w:rsidP="00E11AC6">
            <w:pPr>
              <w:spacing w:after="200"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color w:val="000000"/>
                <w:sz w:val="16"/>
              </w:rPr>
              <w:t>Javna nabava po pozivu</w:t>
            </w:r>
          </w:p>
        </w:tc>
        <w:tc>
          <w:tcPr>
            <w:tcW w:w="18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147B154F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50ED3F8E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Predmet nabave</w:t>
            </w:r>
          </w:p>
        </w:tc>
        <w:tc>
          <w:tcPr>
            <w:tcW w:w="1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38AC0BD8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3B4F2E78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proofErr w:type="spellStart"/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Broj.oznka</w:t>
            </w:r>
            <w:proofErr w:type="spellEnd"/>
          </w:p>
          <w:p w14:paraId="67B672A1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CPV</w:t>
            </w:r>
          </w:p>
        </w:tc>
        <w:tc>
          <w:tcPr>
            <w:tcW w:w="12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5D587DCD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26DF1038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Procijenjena vrijednost(kn) bez PDV-a</w:t>
            </w:r>
          </w:p>
        </w:tc>
        <w:tc>
          <w:tcPr>
            <w:tcW w:w="1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567DF9A7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39DF562F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Procijenjena vrijednost (kn) s PDV-om</w:t>
            </w:r>
          </w:p>
          <w:p w14:paraId="47FA0CBC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</w:tc>
        <w:tc>
          <w:tcPr>
            <w:tcW w:w="1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5EC762F5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222C48F7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Vrsta postupka</w:t>
            </w:r>
          </w:p>
        </w:tc>
        <w:tc>
          <w:tcPr>
            <w:tcW w:w="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17F7FE28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1FDDF084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Predmet podijeljen u grupe</w:t>
            </w:r>
          </w:p>
        </w:tc>
        <w:tc>
          <w:tcPr>
            <w:tcW w:w="1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5" w:themeFillTint="99"/>
          </w:tcPr>
          <w:p w14:paraId="2060C355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3B326361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Sklapa se ugovor/</w:t>
            </w:r>
          </w:p>
          <w:p w14:paraId="171B4F5E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narudžbenica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0DC0756F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</w:p>
          <w:p w14:paraId="2B65E437" w14:textId="77777777" w:rsidR="00C9402C" w:rsidRPr="00E76CE5" w:rsidRDefault="00C9402C" w:rsidP="00E11AC6">
            <w:pPr>
              <w:spacing w:line="276" w:lineRule="auto"/>
              <w:jc w:val="center"/>
              <w:rPr>
                <w:rFonts w:eastAsia="Bookman Old Style" w:cstheme="minorHAnsi"/>
                <w:b/>
                <w:color w:val="000000"/>
                <w:sz w:val="16"/>
              </w:rPr>
            </w:pPr>
            <w:r w:rsidRPr="00E76CE5">
              <w:rPr>
                <w:rFonts w:eastAsia="Bookman Old Style" w:cstheme="minorHAnsi"/>
                <w:b/>
                <w:color w:val="000000"/>
                <w:sz w:val="16"/>
              </w:rPr>
              <w:t>Planirano trajanje</w:t>
            </w:r>
          </w:p>
        </w:tc>
      </w:tr>
      <w:tr w:rsidR="00C9402C" w14:paraId="6FCFF74D" w14:textId="77777777" w:rsidTr="00C9402C">
        <w:trPr>
          <w:gridAfter w:val="3"/>
          <w:wAfter w:w="24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B9C4BE8" w14:textId="41C3CCCC" w:rsidR="00C9402C" w:rsidRDefault="00C9402C" w:rsidP="00E11AC6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40.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18F565" w14:textId="11C142A1" w:rsidR="00C9402C" w:rsidRDefault="00C9402C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Ev-40/22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8B161B" w14:textId="4EB107FE" w:rsidR="00C9402C" w:rsidRDefault="00C9402C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J-37/22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0DBF1AA" w14:textId="7EC8B632" w:rsidR="00C9402C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Oprema za školsku kuhinju-aparati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0D2B0CC" w14:textId="7FF119D8" w:rsidR="00C9402C" w:rsidRPr="00531D5F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011BD">
              <w:rPr>
                <w:rFonts w:eastAsia="Bookman Old Style" w:cstheme="minorHAnsi"/>
                <w:sz w:val="16"/>
              </w:rPr>
              <w:t>39711100-0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DD531C3" w14:textId="236587C4" w:rsidR="00C9402C" w:rsidRPr="007E5637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169.500,00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76E2FF42" w14:textId="5D858803" w:rsidR="00C9402C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211</w:t>
            </w:r>
            <w:bookmarkStart w:id="1" w:name="_GoBack"/>
            <w:bookmarkEnd w:id="1"/>
            <w:r>
              <w:rPr>
                <w:rFonts w:eastAsia="Bookman Old Style" w:cstheme="minorHAnsi"/>
                <w:sz w:val="16"/>
              </w:rPr>
              <w:t>.875,00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D67817B" w14:textId="77777777" w:rsidR="00C9402C" w:rsidRDefault="00C9402C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6DF4B4A" w14:textId="77777777" w:rsidR="00C9402C" w:rsidRDefault="00C9402C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58163F" w14:textId="77777777" w:rsidR="00C9402C" w:rsidRDefault="00C9402C" w:rsidP="00E11AC6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15A49DA" w14:textId="5B6E31A5" w:rsidR="00C9402C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kolovoz</w:t>
            </w:r>
            <w:r w:rsidR="00C9402C">
              <w:rPr>
                <w:rFonts w:eastAsia="Bookman Old Style" w:cstheme="minorHAnsi"/>
                <w:color w:val="000000"/>
                <w:sz w:val="16"/>
              </w:rPr>
              <w:t>-</w:t>
            </w:r>
            <w:r>
              <w:rPr>
                <w:rFonts w:eastAsia="Bookman Old Style" w:cstheme="minorHAnsi"/>
                <w:color w:val="000000"/>
                <w:sz w:val="16"/>
              </w:rPr>
              <w:t>studeni</w:t>
            </w:r>
            <w:r w:rsidR="00C9402C">
              <w:rPr>
                <w:rFonts w:eastAsia="Bookman Old Style" w:cstheme="minorHAnsi"/>
                <w:color w:val="000000"/>
                <w:sz w:val="16"/>
              </w:rPr>
              <w:t xml:space="preserve"> 2022.</w:t>
            </w:r>
          </w:p>
        </w:tc>
      </w:tr>
      <w:tr w:rsidR="005011BD" w14:paraId="329CA78B" w14:textId="77777777" w:rsidTr="00C9402C">
        <w:trPr>
          <w:gridAfter w:val="3"/>
          <w:wAfter w:w="24" w:type="dxa"/>
        </w:trPr>
        <w:tc>
          <w:tcPr>
            <w:tcW w:w="5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CCA06B5" w14:textId="5ACE4421" w:rsidR="005011BD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41.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701FCD" w14:textId="37575460" w:rsidR="005011BD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 xml:space="preserve"> Ev-41/22</w:t>
            </w:r>
          </w:p>
        </w:tc>
        <w:tc>
          <w:tcPr>
            <w:tcW w:w="117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80D157" w14:textId="17808849" w:rsidR="005011BD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J-38/22</w:t>
            </w:r>
          </w:p>
        </w:tc>
        <w:tc>
          <w:tcPr>
            <w:tcW w:w="181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05EBD698" w14:textId="0D9CA4E1" w:rsidR="005011BD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b/>
                <w:bCs/>
                <w:color w:val="000000"/>
                <w:sz w:val="16"/>
              </w:rPr>
            </w:pPr>
            <w:r>
              <w:rPr>
                <w:rFonts w:eastAsia="Bookman Old Style" w:cstheme="minorHAnsi"/>
                <w:b/>
                <w:bCs/>
                <w:color w:val="000000"/>
                <w:sz w:val="16"/>
              </w:rPr>
              <w:t>Oprema za školsku kuhinju-police i ormari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3942C7B" w14:textId="139A1E2D" w:rsidR="005011BD" w:rsidRPr="00531D5F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 w:rsidRPr="005011BD">
              <w:rPr>
                <w:rFonts w:eastAsia="Bookman Old Style" w:cstheme="minorHAnsi"/>
                <w:sz w:val="16"/>
              </w:rPr>
              <w:t>39314000-6</w:t>
            </w:r>
          </w:p>
        </w:tc>
        <w:tc>
          <w:tcPr>
            <w:tcW w:w="127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67B4B6B" w14:textId="1C72F5FB" w:rsidR="005011BD" w:rsidRPr="007E5637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121.500,00</w:t>
            </w:r>
          </w:p>
        </w:tc>
        <w:tc>
          <w:tcPr>
            <w:tcW w:w="140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63090E74" w14:textId="39452796" w:rsidR="005011BD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>151.875,00</w:t>
            </w:r>
          </w:p>
        </w:tc>
        <w:tc>
          <w:tcPr>
            <w:tcW w:w="124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D7C5606" w14:textId="2FB06D24" w:rsidR="005011BD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Jednostavna nabava</w:t>
            </w:r>
          </w:p>
        </w:tc>
        <w:tc>
          <w:tcPr>
            <w:tcW w:w="88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FD14DF" w14:textId="2A9BA8B3" w:rsidR="005011BD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NE</w:t>
            </w:r>
          </w:p>
        </w:tc>
        <w:tc>
          <w:tcPr>
            <w:tcW w:w="14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916900B" w14:textId="7D121773" w:rsidR="005011BD" w:rsidRPr="00D358B5" w:rsidRDefault="005011BD" w:rsidP="00E11AC6">
            <w:pPr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 w:rsidRPr="00D358B5">
              <w:rPr>
                <w:rFonts w:eastAsia="Bookman Old Style" w:cstheme="minorHAnsi"/>
                <w:color w:val="000000"/>
                <w:sz w:val="16"/>
              </w:rPr>
              <w:t>Ugovor/ Narudžbenica</w:t>
            </w:r>
          </w:p>
        </w:tc>
        <w:tc>
          <w:tcPr>
            <w:tcW w:w="113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1A0D874" w14:textId="690B4E81" w:rsidR="005011BD" w:rsidRDefault="005011BD" w:rsidP="00E11AC6">
            <w:pPr>
              <w:spacing w:after="200" w:line="276" w:lineRule="auto"/>
              <w:jc w:val="center"/>
              <w:rPr>
                <w:rFonts w:eastAsia="Bookman Old Style" w:cstheme="minorHAnsi"/>
                <w:color w:val="000000"/>
                <w:sz w:val="16"/>
              </w:rPr>
            </w:pPr>
            <w:r>
              <w:rPr>
                <w:rFonts w:eastAsia="Bookman Old Style" w:cstheme="minorHAnsi"/>
                <w:color w:val="000000"/>
                <w:sz w:val="16"/>
              </w:rPr>
              <w:t>kolovoz-studeni 2022.</w:t>
            </w:r>
          </w:p>
        </w:tc>
      </w:tr>
      <w:tr w:rsidR="00C25AB8" w14:paraId="6C4F5B12" w14:textId="77777777" w:rsidTr="00C9402C">
        <w:trPr>
          <w:gridBefore w:val="3"/>
          <w:wBefore w:w="24" w:type="dxa"/>
        </w:trPr>
        <w:tc>
          <w:tcPr>
            <w:tcW w:w="13438" w:type="dxa"/>
            <w:gridSpan w:val="4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D6C46" w14:textId="2D0C66C2" w:rsidR="00C25AB8" w:rsidRPr="00523B8E" w:rsidRDefault="00523B8E" w:rsidP="00523B8E">
            <w:pPr>
              <w:spacing w:after="200" w:line="276" w:lineRule="auto"/>
              <w:ind w:left="360"/>
              <w:jc w:val="both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 xml:space="preserve">VI.          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Ovim </w:t>
            </w:r>
            <w:r w:rsidR="00C9402C">
              <w:rPr>
                <w:rFonts w:eastAsia="Bookman Old Style" w:cstheme="minorHAnsi"/>
                <w:sz w:val="16"/>
              </w:rPr>
              <w:t>I</w:t>
            </w:r>
            <w:r>
              <w:rPr>
                <w:rFonts w:eastAsia="Bookman Old Style" w:cstheme="minorHAnsi"/>
                <w:sz w:val="16"/>
              </w:rPr>
              <w:t xml:space="preserve">I. izmjenama i dopunama </w:t>
            </w:r>
            <w:r w:rsidR="00C25AB8" w:rsidRPr="00523B8E">
              <w:rPr>
                <w:rFonts w:eastAsia="Bookman Old Style" w:cstheme="minorHAnsi"/>
                <w:sz w:val="16"/>
              </w:rPr>
              <w:t>utvr</w:t>
            </w:r>
            <w:r w:rsidR="00C25AB8" w:rsidRPr="00523B8E">
              <w:rPr>
                <w:rFonts w:eastAsia="Times New Roman" w:cstheme="minorHAnsi"/>
                <w:sz w:val="16"/>
              </w:rPr>
              <w:t>đ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uju se prava i obveze </w:t>
            </w:r>
            <w:r w:rsidR="001C05DF" w:rsidRPr="00523B8E">
              <w:rPr>
                <w:rFonts w:eastAsia="Bookman Old Style" w:cstheme="minorHAnsi"/>
                <w:sz w:val="16"/>
              </w:rPr>
              <w:t>Strukovne škole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Gospi</w:t>
            </w:r>
            <w:r w:rsidR="00C25AB8" w:rsidRPr="00523B8E">
              <w:rPr>
                <w:rFonts w:eastAsia="Times New Roman" w:cstheme="minorHAnsi"/>
                <w:sz w:val="16"/>
              </w:rPr>
              <w:t>ć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za provo</w:t>
            </w:r>
            <w:r w:rsidR="00C25AB8" w:rsidRPr="00523B8E">
              <w:rPr>
                <w:rFonts w:eastAsia="Times New Roman" w:cstheme="minorHAnsi"/>
                <w:sz w:val="16"/>
              </w:rPr>
              <w:t>đ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enje postupka jednostavne nabave propisane Zakonom o javnoj nabavi, kao i postupci nabave </w:t>
            </w:r>
            <w:r w:rsidR="00C9402C">
              <w:rPr>
                <w:rFonts w:eastAsia="Bookman Old Style" w:cstheme="minorHAnsi"/>
                <w:sz w:val="16"/>
              </w:rPr>
              <w:br/>
              <w:t xml:space="preserve">                </w:t>
            </w:r>
            <w:r w:rsidR="00C25AB8" w:rsidRPr="00523B8E">
              <w:rPr>
                <w:rFonts w:eastAsia="Bookman Old Style" w:cstheme="minorHAnsi"/>
                <w:sz w:val="16"/>
              </w:rPr>
              <w:t>koji prethod</w:t>
            </w:r>
            <w:r>
              <w:rPr>
                <w:rFonts w:eastAsia="Bookman Old Style" w:cstheme="minorHAnsi"/>
                <w:sz w:val="16"/>
              </w:rPr>
              <w:t xml:space="preserve">e </w:t>
            </w:r>
            <w:r w:rsidR="00C25AB8" w:rsidRPr="00523B8E">
              <w:rPr>
                <w:rFonts w:eastAsia="Bookman Old Style" w:cstheme="minorHAnsi"/>
                <w:sz w:val="16"/>
              </w:rPr>
              <w:t>sklapanju ugovora o nabavi robe, usluga, ustupanja radova. Nabava roba i usluga predvi</w:t>
            </w:r>
            <w:r w:rsidR="00C25AB8" w:rsidRPr="00523B8E">
              <w:rPr>
                <w:rFonts w:eastAsia="Times New Roman" w:cstheme="minorHAnsi"/>
                <w:sz w:val="16"/>
              </w:rPr>
              <w:t>đ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enih ovim planom obavljat </w:t>
            </w:r>
            <w:r w:rsidR="00C25AB8" w:rsidRPr="00523B8E">
              <w:rPr>
                <w:rFonts w:eastAsia="Times New Roman" w:cstheme="minorHAnsi"/>
                <w:sz w:val="16"/>
              </w:rPr>
              <w:t>ć</w:t>
            </w:r>
            <w:r w:rsidR="00C25AB8" w:rsidRPr="00523B8E">
              <w:rPr>
                <w:rFonts w:eastAsia="Bookman Old Style" w:cstheme="minorHAnsi"/>
                <w:sz w:val="16"/>
              </w:rPr>
              <w:t>e se postupku i na na</w:t>
            </w:r>
            <w:r w:rsidR="00C25AB8" w:rsidRPr="00523B8E">
              <w:rPr>
                <w:rFonts w:eastAsia="Times New Roman" w:cstheme="minorHAnsi"/>
                <w:sz w:val="16"/>
              </w:rPr>
              <w:t>č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in kako je to  propisano Zakonom o </w:t>
            </w:r>
            <w:r w:rsidR="00C9402C">
              <w:rPr>
                <w:rFonts w:eastAsia="Bookman Old Style" w:cstheme="minorHAnsi"/>
                <w:sz w:val="16"/>
              </w:rPr>
              <w:br/>
            </w:r>
            <w:r w:rsidR="00C9402C">
              <w:rPr>
                <w:rFonts w:eastAsia="Bookman Old Style" w:cstheme="minorHAnsi"/>
                <w:sz w:val="16"/>
              </w:rPr>
              <w:lastRenderedPageBreak/>
              <w:t xml:space="preserve">                </w:t>
            </w:r>
            <w:r w:rsidR="00C25AB8" w:rsidRPr="00523B8E">
              <w:rPr>
                <w:rFonts w:eastAsia="Bookman Old Style" w:cstheme="minorHAnsi"/>
                <w:sz w:val="16"/>
              </w:rPr>
              <w:t>javno</w:t>
            </w:r>
            <w:r w:rsidR="00C9402C">
              <w:rPr>
                <w:rFonts w:eastAsia="Bookman Old Style" w:cstheme="minorHAnsi"/>
                <w:sz w:val="16"/>
              </w:rPr>
              <w:t>j</w:t>
            </w:r>
            <w:r>
              <w:rPr>
                <w:rFonts w:eastAsia="Bookman Old Style" w:cstheme="minorHAnsi"/>
                <w:sz w:val="16"/>
              </w:rPr>
              <w:t xml:space="preserve"> </w:t>
            </w:r>
            <w:r w:rsidR="00C25AB8" w:rsidRPr="00523B8E">
              <w:rPr>
                <w:rFonts w:eastAsia="Bookman Old Style" w:cstheme="minorHAnsi"/>
                <w:sz w:val="16"/>
              </w:rPr>
              <w:t>nabavi</w:t>
            </w:r>
            <w:r>
              <w:rPr>
                <w:rFonts w:eastAsia="Bookman Old Style" w:cstheme="minorHAnsi"/>
                <w:sz w:val="16"/>
              </w:rPr>
              <w:t xml:space="preserve"> </w:t>
            </w:r>
            <w:r w:rsidR="00C25AB8" w:rsidRPr="00523B8E">
              <w:rPr>
                <w:rFonts w:eastAsia="Bookman Old Style" w:cstheme="minorHAnsi"/>
                <w:sz w:val="16"/>
              </w:rPr>
              <w:t>i Pravilnikom o jednostavnoj nabavi. Ovaj  plan se temelji na prora</w:t>
            </w:r>
            <w:r w:rsidR="00C25AB8" w:rsidRPr="00523B8E">
              <w:rPr>
                <w:rFonts w:eastAsia="Calibri" w:cstheme="minorHAnsi"/>
                <w:sz w:val="16"/>
              </w:rPr>
              <w:t>č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unu </w:t>
            </w:r>
            <w:r w:rsidR="00C25AB8" w:rsidRPr="00523B8E">
              <w:rPr>
                <w:rFonts w:eastAsia="Calibri" w:cstheme="minorHAnsi"/>
                <w:sz w:val="16"/>
              </w:rPr>
              <w:t>ž</w:t>
            </w:r>
            <w:r w:rsidR="00C25AB8" w:rsidRPr="00523B8E">
              <w:rPr>
                <w:rFonts w:eastAsia="Bookman Old Style" w:cstheme="minorHAnsi"/>
                <w:sz w:val="16"/>
              </w:rPr>
              <w:t>upanije Li</w:t>
            </w:r>
            <w:r w:rsidR="00C25AB8" w:rsidRPr="00523B8E">
              <w:rPr>
                <w:rFonts w:eastAsia="Calibri" w:cstheme="minorHAnsi"/>
                <w:sz w:val="16"/>
              </w:rPr>
              <w:t>č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ko </w:t>
            </w:r>
            <w:r w:rsidR="00C25AB8" w:rsidRPr="00523B8E">
              <w:rPr>
                <w:rFonts w:eastAsia="Calibri" w:cstheme="minorHAnsi"/>
                <w:sz w:val="16"/>
              </w:rPr>
              <w:t>–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senjske kao osniva</w:t>
            </w:r>
            <w:r w:rsidR="00C25AB8" w:rsidRPr="00523B8E">
              <w:rPr>
                <w:rFonts w:eastAsia="Calibri" w:cstheme="minorHAnsi"/>
                <w:sz w:val="16"/>
              </w:rPr>
              <w:t>č</w:t>
            </w:r>
            <w:r w:rsidR="0047269B" w:rsidRPr="00523B8E">
              <w:rPr>
                <w:rFonts w:eastAsia="Bookman Old Style" w:cstheme="minorHAnsi"/>
                <w:sz w:val="16"/>
              </w:rPr>
              <w:t xml:space="preserve">a 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srednje </w:t>
            </w:r>
            <w:r w:rsidR="00C25AB8" w:rsidRPr="00523B8E">
              <w:rPr>
                <w:rFonts w:eastAsia="Calibri" w:cstheme="minorHAnsi"/>
                <w:sz w:val="16"/>
              </w:rPr>
              <w:t>š</w:t>
            </w:r>
            <w:r w:rsidR="0047269B" w:rsidRPr="00523B8E">
              <w:rPr>
                <w:rFonts w:eastAsia="Bookman Old Style" w:cstheme="minorHAnsi"/>
                <w:sz w:val="16"/>
              </w:rPr>
              <w:t xml:space="preserve">kole </w:t>
            </w:r>
            <w:r w:rsidR="001C05DF" w:rsidRPr="00523B8E">
              <w:rPr>
                <w:rFonts w:eastAsia="Bookman Old Style" w:cstheme="minorHAnsi"/>
                <w:sz w:val="16"/>
              </w:rPr>
              <w:t>Strukovne škole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Gospi</w:t>
            </w:r>
            <w:r w:rsidR="00C25AB8" w:rsidRPr="00523B8E">
              <w:rPr>
                <w:rFonts w:eastAsia="Calibri" w:cstheme="minorHAnsi"/>
                <w:sz w:val="16"/>
              </w:rPr>
              <w:t>ć</w:t>
            </w:r>
            <w:r w:rsidR="0047269B" w:rsidRPr="00523B8E">
              <w:rPr>
                <w:rFonts w:eastAsia="Bookman Old Style" w:cstheme="minorHAnsi"/>
                <w:sz w:val="16"/>
              </w:rPr>
              <w:t xml:space="preserve"> koja u skladu s propisima </w:t>
            </w:r>
            <w:r w:rsidR="00C9402C">
              <w:rPr>
                <w:rFonts w:eastAsia="Bookman Old Style" w:cstheme="minorHAnsi"/>
                <w:sz w:val="16"/>
              </w:rPr>
              <w:br/>
              <w:t xml:space="preserve">               </w:t>
            </w:r>
            <w:r w:rsidR="0047269B" w:rsidRPr="00523B8E">
              <w:rPr>
                <w:rFonts w:eastAsia="Bookman Old Style" w:cstheme="minorHAnsi"/>
                <w:sz w:val="16"/>
              </w:rPr>
              <w:t>obavlja</w:t>
            </w:r>
            <w:r>
              <w:rPr>
                <w:rFonts w:eastAsia="Bookman Old Style" w:cstheme="minorHAnsi"/>
                <w:sz w:val="16"/>
              </w:rPr>
              <w:t xml:space="preserve"> </w:t>
            </w:r>
            <w:r w:rsidR="0047269B" w:rsidRPr="00523B8E">
              <w:rPr>
                <w:rFonts w:eastAsia="Bookman Old Style" w:cstheme="minorHAnsi"/>
                <w:sz w:val="16"/>
              </w:rPr>
              <w:t xml:space="preserve">financiranje </w:t>
            </w:r>
            <w:r w:rsidR="00C25AB8" w:rsidRPr="00523B8E">
              <w:rPr>
                <w:rFonts w:eastAsia="Bookman Old Style" w:cstheme="minorHAnsi"/>
                <w:sz w:val="16"/>
              </w:rPr>
              <w:t>redovne djelatnosti srednjeg op</w:t>
            </w:r>
            <w:r w:rsidR="00C25AB8" w:rsidRPr="00523B8E">
              <w:rPr>
                <w:rFonts w:eastAsia="Calibri" w:cstheme="minorHAnsi"/>
                <w:sz w:val="16"/>
              </w:rPr>
              <w:t>ć</w:t>
            </w:r>
            <w:r w:rsidR="00D66C38" w:rsidRPr="00523B8E">
              <w:rPr>
                <w:rFonts w:eastAsia="Bookman Old Style" w:cstheme="minorHAnsi"/>
                <w:sz w:val="16"/>
              </w:rPr>
              <w:t>eg obrazovanja i vlastitih prihoda Škole.</w:t>
            </w:r>
          </w:p>
        </w:tc>
      </w:tr>
      <w:tr w:rsidR="00C25AB8" w14:paraId="4739FC21" w14:textId="77777777" w:rsidTr="00C9402C">
        <w:trPr>
          <w:gridBefore w:val="3"/>
          <w:wBefore w:w="24" w:type="dxa"/>
        </w:trPr>
        <w:tc>
          <w:tcPr>
            <w:tcW w:w="13438" w:type="dxa"/>
            <w:gridSpan w:val="4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5B0BC" w14:textId="695BCA8C" w:rsidR="00C25AB8" w:rsidRPr="00523B8E" w:rsidRDefault="00523B8E" w:rsidP="00523B8E">
            <w:pPr>
              <w:spacing w:after="200" w:line="276" w:lineRule="auto"/>
              <w:ind w:left="360"/>
              <w:jc w:val="both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lastRenderedPageBreak/>
              <w:t xml:space="preserve">VII.      </w:t>
            </w:r>
            <w:r w:rsidR="004C1C7B">
              <w:rPr>
                <w:rFonts w:eastAsia="Bookman Old Style" w:cstheme="minorHAnsi"/>
                <w:sz w:val="16"/>
              </w:rPr>
              <w:t xml:space="preserve">    </w:t>
            </w:r>
            <w:r w:rsidR="00342042">
              <w:rPr>
                <w:rFonts w:eastAsia="Bookman Old Style" w:cstheme="minorHAnsi"/>
                <w:sz w:val="16"/>
              </w:rPr>
              <w:t xml:space="preserve"> </w:t>
            </w:r>
            <w:r>
              <w:rPr>
                <w:rFonts w:eastAsia="Bookman Old Style" w:cstheme="minorHAnsi"/>
                <w:sz w:val="16"/>
              </w:rPr>
              <w:t xml:space="preserve"> </w:t>
            </w:r>
            <w:r w:rsidR="00C25AB8" w:rsidRPr="00523B8E">
              <w:rPr>
                <w:rFonts w:eastAsia="Bookman Old Style" w:cstheme="minorHAnsi"/>
                <w:sz w:val="16"/>
              </w:rPr>
              <w:t>Plan</w:t>
            </w:r>
            <w:r w:rsidR="004C1C7B">
              <w:rPr>
                <w:rFonts w:eastAsia="Bookman Old Style" w:cstheme="minorHAnsi"/>
                <w:sz w:val="16"/>
              </w:rPr>
              <w:t xml:space="preserve"> nabave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mijenja</w:t>
            </w:r>
            <w:r w:rsidR="004C1C7B">
              <w:rPr>
                <w:rFonts w:eastAsia="Bookman Old Style" w:cstheme="minorHAnsi"/>
                <w:sz w:val="16"/>
              </w:rPr>
              <w:t xml:space="preserve"> se i dopunjuje zbog nastupanja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izmijenjenih okolnosti</w:t>
            </w:r>
            <w:r w:rsidR="004C1C7B">
              <w:rPr>
                <w:rFonts w:eastAsia="Bookman Old Style" w:cstheme="minorHAnsi"/>
                <w:sz w:val="16"/>
              </w:rPr>
              <w:t xml:space="preserve">, a zbog kojih je </w:t>
            </w:r>
            <w:r w:rsidR="00C25AB8" w:rsidRPr="00523B8E">
              <w:rPr>
                <w:rFonts w:eastAsia="Bookman Old Style" w:cstheme="minorHAnsi"/>
                <w:sz w:val="16"/>
              </w:rPr>
              <w:t>potrebno mijenjati</w:t>
            </w:r>
            <w:r w:rsidR="005011BD">
              <w:rPr>
                <w:rFonts w:eastAsia="Bookman Old Style" w:cstheme="minorHAnsi"/>
                <w:sz w:val="16"/>
              </w:rPr>
              <w:t xml:space="preserve"> procijenjenu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vrijednost</w:t>
            </w:r>
            <w:r w:rsidR="004C1C7B">
              <w:rPr>
                <w:rFonts w:eastAsia="Bookman Old Style" w:cstheme="minorHAnsi"/>
                <w:sz w:val="16"/>
              </w:rPr>
              <w:t>, vrstu postupka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nabave</w:t>
            </w:r>
            <w:r w:rsidR="004C1C7B">
              <w:rPr>
                <w:rFonts w:eastAsia="Bookman Old Style" w:cstheme="minorHAnsi"/>
                <w:sz w:val="16"/>
              </w:rPr>
              <w:t xml:space="preserve"> i određivanje sklapanja ugovora </w:t>
            </w:r>
            <w:r w:rsidR="005011BD">
              <w:rPr>
                <w:rFonts w:eastAsia="Bookman Old Style" w:cstheme="minorHAnsi"/>
                <w:sz w:val="16"/>
              </w:rPr>
              <w:br/>
              <w:t xml:space="preserve">                 </w:t>
            </w:r>
            <w:r w:rsidR="004C1C7B">
              <w:rPr>
                <w:rFonts w:eastAsia="Bookman Old Style" w:cstheme="minorHAnsi"/>
                <w:sz w:val="16"/>
              </w:rPr>
              <w:t>ili narudžbenice.</w:t>
            </w:r>
            <w:r w:rsidR="005011BD">
              <w:rPr>
                <w:rFonts w:eastAsia="Bookman Old Style" w:cstheme="minorHAnsi"/>
                <w:sz w:val="16"/>
              </w:rPr>
              <w:t xml:space="preserve"> Zbog trenutne svjetske inflacije, procijenjena vrijednost se povećava ovim II. izmjenama i dopunama Plana nabave u odnosu na prvotni Plan nabave za 2022. godinu.</w:t>
            </w:r>
          </w:p>
        </w:tc>
      </w:tr>
      <w:tr w:rsidR="00C25AB8" w14:paraId="562CBC9B" w14:textId="77777777" w:rsidTr="00C9402C">
        <w:trPr>
          <w:gridBefore w:val="3"/>
          <w:wBefore w:w="24" w:type="dxa"/>
        </w:trPr>
        <w:tc>
          <w:tcPr>
            <w:tcW w:w="13438" w:type="dxa"/>
            <w:gridSpan w:val="4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8A640B" w14:textId="42263AFA" w:rsidR="00C25AB8" w:rsidRPr="00523B8E" w:rsidRDefault="00523B8E" w:rsidP="00523B8E">
            <w:pPr>
              <w:spacing w:after="200" w:line="276" w:lineRule="auto"/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 xml:space="preserve">         VIII.          </w:t>
            </w:r>
            <w:r w:rsidR="00C9402C">
              <w:rPr>
                <w:rFonts w:eastAsia="Bookman Old Style" w:cstheme="minorHAnsi"/>
                <w:sz w:val="16"/>
              </w:rPr>
              <w:t>I</w:t>
            </w:r>
            <w:r>
              <w:rPr>
                <w:rFonts w:eastAsia="Bookman Old Style" w:cstheme="minorHAnsi"/>
                <w:sz w:val="16"/>
              </w:rPr>
              <w:t xml:space="preserve">I. izmjene i dopune </w:t>
            </w:r>
            <w:r w:rsidR="00C25AB8" w:rsidRPr="00523B8E">
              <w:rPr>
                <w:rFonts w:eastAsia="Bookman Old Style" w:cstheme="minorHAnsi"/>
                <w:sz w:val="16"/>
              </w:rPr>
              <w:t>Plan</w:t>
            </w:r>
            <w:r>
              <w:rPr>
                <w:rFonts w:eastAsia="Bookman Old Style" w:cstheme="minorHAnsi"/>
                <w:sz w:val="16"/>
              </w:rPr>
              <w:t>a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nabave </w:t>
            </w:r>
            <w:r w:rsidR="00D66C38" w:rsidRPr="00523B8E">
              <w:rPr>
                <w:rFonts w:eastAsia="Bookman Old Style" w:cstheme="minorHAnsi"/>
                <w:sz w:val="16"/>
              </w:rPr>
              <w:t>Strukovne škole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Gospić za 20</w:t>
            </w:r>
            <w:r w:rsidR="001C68D0" w:rsidRPr="00523B8E">
              <w:rPr>
                <w:rFonts w:eastAsia="Bookman Old Style" w:cstheme="minorHAnsi"/>
                <w:sz w:val="16"/>
              </w:rPr>
              <w:t>22.</w:t>
            </w:r>
            <w:r w:rsidR="0047269B" w:rsidRPr="00523B8E">
              <w:rPr>
                <w:rFonts w:eastAsia="Bookman Old Style" w:cstheme="minorHAnsi"/>
                <w:sz w:val="16"/>
              </w:rPr>
              <w:t xml:space="preserve"> </w:t>
            </w:r>
            <w:r>
              <w:rPr>
                <w:rFonts w:eastAsia="Bookman Old Style" w:cstheme="minorHAnsi"/>
                <w:sz w:val="16"/>
              </w:rPr>
              <w:t xml:space="preserve">donesene su na </w:t>
            </w:r>
            <w:r w:rsidR="00C9402C">
              <w:rPr>
                <w:rFonts w:eastAsia="Bookman Old Style" w:cstheme="minorHAnsi"/>
                <w:sz w:val="16"/>
              </w:rPr>
              <w:t>31</w:t>
            </w:r>
            <w:r w:rsidR="00C25AB8" w:rsidRPr="00523B8E">
              <w:rPr>
                <w:rFonts w:eastAsia="Bookman Old Style" w:cstheme="minorHAnsi"/>
                <w:sz w:val="16"/>
              </w:rPr>
              <w:t>.</w:t>
            </w:r>
            <w:r>
              <w:rPr>
                <w:rFonts w:eastAsia="Bookman Old Style" w:cstheme="minorHAnsi"/>
                <w:sz w:val="16"/>
              </w:rPr>
              <w:t xml:space="preserve"> </w:t>
            </w:r>
            <w:r w:rsidR="0047269B" w:rsidRPr="00523B8E">
              <w:rPr>
                <w:rFonts w:eastAsia="Bookman Old Style" w:cstheme="minorHAnsi"/>
                <w:sz w:val="16"/>
              </w:rPr>
              <w:t>sjednici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Školskog odbora </w:t>
            </w:r>
            <w:r w:rsidR="005011BD">
              <w:rPr>
                <w:rFonts w:eastAsia="Bookman Old Style" w:cstheme="minorHAnsi"/>
                <w:sz w:val="16"/>
              </w:rPr>
              <w:t>4</w:t>
            </w:r>
            <w:r w:rsidR="00207495">
              <w:rPr>
                <w:rFonts w:eastAsia="Bookman Old Style" w:cstheme="minorHAnsi"/>
                <w:sz w:val="16"/>
              </w:rPr>
              <w:t>. kolovoza</w:t>
            </w:r>
            <w:r w:rsidR="001C68D0" w:rsidRPr="00523B8E">
              <w:rPr>
                <w:rFonts w:eastAsia="Bookman Old Style" w:cstheme="minorHAnsi"/>
                <w:sz w:val="16"/>
              </w:rPr>
              <w:t xml:space="preserve"> 2022.</w:t>
            </w:r>
            <w:r w:rsidR="00C25AB8" w:rsidRPr="00523B8E">
              <w:rPr>
                <w:rFonts w:eastAsia="Bookman Old Style" w:cstheme="minorHAnsi"/>
                <w:sz w:val="16"/>
              </w:rPr>
              <w:t>, a primjenjuje</w:t>
            </w:r>
            <w:r>
              <w:rPr>
                <w:rFonts w:eastAsia="Bookman Old Style" w:cstheme="minorHAnsi"/>
                <w:sz w:val="16"/>
              </w:rPr>
              <w:t xml:space="preserve"> se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</w:t>
            </w:r>
            <w:r w:rsidR="00C87A4A" w:rsidRPr="00523B8E">
              <w:rPr>
                <w:rFonts w:eastAsia="Bookman Old Style" w:cstheme="minorHAnsi"/>
                <w:sz w:val="16"/>
              </w:rPr>
              <w:t>danom donošenja.</w:t>
            </w:r>
          </w:p>
        </w:tc>
      </w:tr>
      <w:tr w:rsidR="00C25AB8" w14:paraId="48D1A3CB" w14:textId="77777777" w:rsidTr="00C9402C">
        <w:trPr>
          <w:gridBefore w:val="3"/>
          <w:wBefore w:w="24" w:type="dxa"/>
        </w:trPr>
        <w:tc>
          <w:tcPr>
            <w:tcW w:w="13438" w:type="dxa"/>
            <w:gridSpan w:val="4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250897" w14:textId="2234C5D2" w:rsidR="00C25AB8" w:rsidRPr="00523B8E" w:rsidRDefault="00523B8E" w:rsidP="00523B8E">
            <w:pPr>
              <w:rPr>
                <w:rFonts w:eastAsia="Bookman Old Style" w:cstheme="minorHAnsi"/>
                <w:sz w:val="16"/>
              </w:rPr>
            </w:pPr>
            <w:r>
              <w:rPr>
                <w:rFonts w:eastAsia="Bookman Old Style" w:cstheme="minorHAnsi"/>
                <w:sz w:val="16"/>
              </w:rPr>
              <w:t xml:space="preserve">          IX.           I</w:t>
            </w:r>
            <w:r w:rsidR="00207495">
              <w:rPr>
                <w:rFonts w:eastAsia="Bookman Old Style" w:cstheme="minorHAnsi"/>
                <w:sz w:val="16"/>
              </w:rPr>
              <w:t>I</w:t>
            </w:r>
            <w:r>
              <w:rPr>
                <w:rFonts w:eastAsia="Bookman Old Style" w:cstheme="minorHAnsi"/>
                <w:sz w:val="16"/>
              </w:rPr>
              <w:t xml:space="preserve">. izmjene i dopune </w:t>
            </w:r>
            <w:r w:rsidR="00C25AB8" w:rsidRPr="00523B8E">
              <w:rPr>
                <w:rFonts w:eastAsia="Bookman Old Style" w:cstheme="minorHAnsi"/>
                <w:sz w:val="16"/>
              </w:rPr>
              <w:t>Plan</w:t>
            </w:r>
            <w:r>
              <w:rPr>
                <w:rFonts w:eastAsia="Bookman Old Style" w:cstheme="minorHAnsi"/>
                <w:sz w:val="16"/>
              </w:rPr>
              <w:t>a nabave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</w:t>
            </w:r>
            <w:r>
              <w:rPr>
                <w:rFonts w:eastAsia="Bookman Old Style" w:cstheme="minorHAnsi"/>
                <w:sz w:val="16"/>
              </w:rPr>
              <w:t>za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 202</w:t>
            </w:r>
            <w:r w:rsidR="001C68D0" w:rsidRPr="00523B8E">
              <w:rPr>
                <w:rFonts w:eastAsia="Bookman Old Style" w:cstheme="minorHAnsi"/>
                <w:sz w:val="16"/>
              </w:rPr>
              <w:t>2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. bit </w:t>
            </w:r>
            <w:r w:rsidR="00C25AB8" w:rsidRPr="00523B8E">
              <w:rPr>
                <w:rFonts w:eastAsia="Calibri" w:cstheme="minorHAnsi"/>
                <w:sz w:val="16"/>
              </w:rPr>
              <w:t>ć</w:t>
            </w:r>
            <w:r w:rsidR="001C68D0" w:rsidRPr="00523B8E">
              <w:rPr>
                <w:rFonts w:eastAsia="Bookman Old Style" w:cstheme="minorHAnsi"/>
                <w:sz w:val="16"/>
              </w:rPr>
              <w:t xml:space="preserve">e objavljeni na </w:t>
            </w:r>
            <w:r w:rsidR="00C25AB8" w:rsidRPr="00523B8E">
              <w:rPr>
                <w:rFonts w:eastAsia="Bookman Old Style" w:cstheme="minorHAnsi"/>
                <w:sz w:val="16"/>
              </w:rPr>
              <w:t>mre</w:t>
            </w:r>
            <w:r w:rsidR="00C25AB8" w:rsidRPr="00523B8E">
              <w:rPr>
                <w:rFonts w:eastAsia="Calibri" w:cstheme="minorHAnsi"/>
                <w:sz w:val="16"/>
              </w:rPr>
              <w:t>ž</w:t>
            </w:r>
            <w:r w:rsidR="00C25AB8" w:rsidRPr="00523B8E">
              <w:rPr>
                <w:rFonts w:eastAsia="Bookman Old Style" w:cstheme="minorHAnsi"/>
                <w:sz w:val="16"/>
              </w:rPr>
              <w:t xml:space="preserve">nim stranicama </w:t>
            </w:r>
            <w:r w:rsidR="00C25AB8" w:rsidRPr="00523B8E">
              <w:rPr>
                <w:rFonts w:eastAsia="Calibri" w:cstheme="minorHAnsi"/>
                <w:sz w:val="16"/>
              </w:rPr>
              <w:t>š</w:t>
            </w:r>
            <w:r w:rsidR="00C25AB8" w:rsidRPr="00523B8E">
              <w:rPr>
                <w:rFonts w:eastAsia="Bookman Old Style" w:cstheme="minorHAnsi"/>
                <w:sz w:val="16"/>
              </w:rPr>
              <w:t>kole.</w:t>
            </w:r>
          </w:p>
          <w:p w14:paraId="0D4C7282" w14:textId="14239C04" w:rsidR="00C25AB8" w:rsidRDefault="00C25AB8" w:rsidP="00C25AB8">
            <w:pPr>
              <w:pStyle w:val="Odlomakpopisa"/>
              <w:ind w:left="1080"/>
              <w:rPr>
                <w:rFonts w:eastAsia="Bookman Old Style" w:cstheme="minorHAnsi"/>
                <w:sz w:val="16"/>
              </w:rPr>
            </w:pPr>
          </w:p>
        </w:tc>
      </w:tr>
    </w:tbl>
    <w:p w14:paraId="0969697C" w14:textId="38E488D6" w:rsidR="00C04958" w:rsidRDefault="00C04958" w:rsidP="00810B57">
      <w:pPr>
        <w:spacing w:after="200" w:line="276" w:lineRule="auto"/>
        <w:jc w:val="both"/>
        <w:rPr>
          <w:rFonts w:eastAsia="Bookman Old Style" w:cstheme="minorHAnsi"/>
          <w:sz w:val="16"/>
        </w:rPr>
      </w:pPr>
    </w:p>
    <w:p w14:paraId="41ED2B31" w14:textId="7EBE0355" w:rsidR="00810B57" w:rsidRPr="00E76CE5" w:rsidRDefault="001C68D0" w:rsidP="00C25AB8">
      <w:pPr>
        <w:spacing w:after="0" w:line="240" w:lineRule="auto"/>
        <w:jc w:val="both"/>
        <w:rPr>
          <w:rFonts w:eastAsia="Bookman Old Style" w:cstheme="minorHAnsi"/>
          <w:sz w:val="16"/>
        </w:rPr>
      </w:pPr>
      <w:r>
        <w:rPr>
          <w:rFonts w:eastAsia="Bookman Old Style" w:cstheme="minorHAnsi"/>
          <w:sz w:val="16"/>
        </w:rPr>
        <w:tab/>
      </w:r>
      <w:r>
        <w:rPr>
          <w:rFonts w:eastAsia="Bookman Old Style" w:cstheme="minorHAnsi"/>
          <w:sz w:val="16"/>
        </w:rPr>
        <w:tab/>
      </w:r>
      <w:r>
        <w:rPr>
          <w:rFonts w:eastAsia="Bookman Old Style" w:cstheme="minorHAnsi"/>
          <w:sz w:val="16"/>
        </w:rPr>
        <w:tab/>
      </w:r>
      <w:r>
        <w:rPr>
          <w:rFonts w:eastAsia="Bookman Old Style" w:cstheme="minorHAnsi"/>
          <w:sz w:val="16"/>
        </w:rPr>
        <w:tab/>
      </w:r>
      <w:r>
        <w:rPr>
          <w:rFonts w:eastAsia="Bookman Old Style" w:cstheme="minorHAnsi"/>
          <w:sz w:val="16"/>
        </w:rPr>
        <w:tab/>
        <w:t xml:space="preserve">                                            </w:t>
      </w:r>
      <w:r w:rsidR="00810B57" w:rsidRPr="00E76CE5">
        <w:rPr>
          <w:rFonts w:eastAsia="Bookman Old Style" w:cstheme="minorHAnsi"/>
          <w:sz w:val="16"/>
        </w:rPr>
        <w:t>Predsjednica Školskog odbora:</w:t>
      </w:r>
      <w:r w:rsidR="00C25AB8">
        <w:rPr>
          <w:rFonts w:eastAsia="Bookman Old Style" w:cstheme="minorHAnsi"/>
          <w:sz w:val="16"/>
        </w:rPr>
        <w:tab/>
      </w:r>
      <w:r w:rsidR="00C25AB8">
        <w:rPr>
          <w:rFonts w:eastAsia="Bookman Old Style" w:cstheme="minorHAnsi"/>
          <w:sz w:val="16"/>
        </w:rPr>
        <w:tab/>
      </w:r>
      <w:r w:rsidR="00C25AB8">
        <w:rPr>
          <w:rFonts w:eastAsia="Bookman Old Style" w:cstheme="minorHAnsi"/>
          <w:sz w:val="16"/>
        </w:rPr>
        <w:tab/>
      </w:r>
      <w:r w:rsidR="00C25AB8">
        <w:rPr>
          <w:rFonts w:eastAsia="Bookman Old Style" w:cstheme="minorHAnsi"/>
          <w:sz w:val="16"/>
        </w:rPr>
        <w:tab/>
        <w:t xml:space="preserve">     Ravnatelj</w:t>
      </w:r>
      <w:r>
        <w:rPr>
          <w:rFonts w:eastAsia="Bookman Old Style" w:cstheme="minorHAnsi"/>
          <w:sz w:val="16"/>
        </w:rPr>
        <w:t>ica</w:t>
      </w:r>
      <w:r w:rsidR="00C25AB8">
        <w:rPr>
          <w:rFonts w:eastAsia="Bookman Old Style" w:cstheme="minorHAnsi"/>
          <w:sz w:val="16"/>
        </w:rPr>
        <w:t xml:space="preserve"> </w:t>
      </w:r>
      <w:r w:rsidR="009D66D9">
        <w:rPr>
          <w:rFonts w:eastAsia="Bookman Old Style" w:cstheme="minorHAnsi"/>
          <w:sz w:val="16"/>
        </w:rPr>
        <w:t>Strukovne škole</w:t>
      </w:r>
      <w:r w:rsidR="00C25AB8">
        <w:rPr>
          <w:rFonts w:eastAsia="Bookman Old Style" w:cstheme="minorHAnsi"/>
          <w:sz w:val="16"/>
        </w:rPr>
        <w:t xml:space="preserve"> Gospić:</w:t>
      </w:r>
    </w:p>
    <w:p w14:paraId="429EBDD5" w14:textId="40A9E324" w:rsidR="00810B57" w:rsidRPr="00E76CE5" w:rsidRDefault="00810B57" w:rsidP="00C25AB8">
      <w:pPr>
        <w:spacing w:after="0" w:line="240" w:lineRule="auto"/>
        <w:ind w:left="312"/>
        <w:jc w:val="center"/>
        <w:rPr>
          <w:rFonts w:eastAsia="Bookman Old Style" w:cstheme="minorHAnsi"/>
          <w:sz w:val="16"/>
        </w:rPr>
      </w:pPr>
      <w:r w:rsidRPr="00E76CE5">
        <w:rPr>
          <w:rFonts w:eastAsia="Bookman Old Style" w:cstheme="minorHAnsi"/>
          <w:sz w:val="16"/>
        </w:rPr>
        <w:tab/>
      </w:r>
      <w:r w:rsidRPr="00E76CE5">
        <w:rPr>
          <w:rFonts w:eastAsia="Bookman Old Style" w:cstheme="minorHAnsi"/>
          <w:sz w:val="16"/>
        </w:rPr>
        <w:tab/>
      </w:r>
      <w:r w:rsidR="001C68D0">
        <w:rPr>
          <w:rFonts w:eastAsia="Bookman Old Style" w:cstheme="minorHAnsi"/>
          <w:sz w:val="16"/>
        </w:rPr>
        <w:t xml:space="preserve">                                                    </w:t>
      </w:r>
      <w:r w:rsidRPr="00E76CE5">
        <w:rPr>
          <w:rFonts w:eastAsia="Bookman Old Style" w:cstheme="minorHAnsi"/>
          <w:sz w:val="16"/>
        </w:rPr>
        <w:t xml:space="preserve"> </w:t>
      </w:r>
      <w:r w:rsidR="001C68D0">
        <w:rPr>
          <w:rFonts w:eastAsia="Bookman Old Style" w:cstheme="minorHAnsi"/>
          <w:sz w:val="16"/>
        </w:rPr>
        <w:tab/>
      </w:r>
      <w:r w:rsidR="001C68D0">
        <w:rPr>
          <w:rFonts w:eastAsia="Bookman Old Style" w:cstheme="minorHAnsi"/>
          <w:sz w:val="16"/>
        </w:rPr>
        <w:tab/>
        <w:t xml:space="preserve">   </w:t>
      </w:r>
      <w:r w:rsidR="005011BD">
        <w:rPr>
          <w:rFonts w:eastAsia="Bookman Old Style" w:cstheme="minorHAnsi"/>
          <w:sz w:val="16"/>
        </w:rPr>
        <w:t xml:space="preserve">       </w:t>
      </w:r>
      <w:r w:rsidR="001C68D0">
        <w:rPr>
          <w:rFonts w:eastAsia="Bookman Old Style" w:cstheme="minorHAnsi"/>
          <w:sz w:val="16"/>
        </w:rPr>
        <w:t xml:space="preserve">  </w:t>
      </w:r>
      <w:r w:rsidR="004C1C7B">
        <w:rPr>
          <w:rFonts w:eastAsia="Bookman Old Style" w:cstheme="minorHAnsi"/>
          <w:sz w:val="16"/>
        </w:rPr>
        <w:t xml:space="preserve">  </w:t>
      </w:r>
      <w:r w:rsidRPr="00E76CE5">
        <w:rPr>
          <w:rFonts w:eastAsia="Bookman Old Style" w:cstheme="minorHAnsi"/>
          <w:sz w:val="16"/>
        </w:rPr>
        <w:t xml:space="preserve"> </w:t>
      </w:r>
      <w:r w:rsidR="005011BD">
        <w:rPr>
          <w:rFonts w:eastAsia="Bookman Old Style" w:cstheme="minorHAnsi"/>
          <w:sz w:val="16"/>
        </w:rPr>
        <w:t xml:space="preserve"> </w:t>
      </w:r>
      <w:r w:rsidR="00E76F10">
        <w:rPr>
          <w:rFonts w:eastAsia="Bookman Old Style" w:cstheme="minorHAnsi"/>
          <w:sz w:val="16"/>
        </w:rPr>
        <w:t>v.r.</w:t>
      </w:r>
      <w:r w:rsidR="005011BD">
        <w:rPr>
          <w:rFonts w:eastAsia="Bookman Old Style" w:cstheme="minorHAnsi"/>
          <w:sz w:val="16"/>
        </w:rPr>
        <w:t xml:space="preserve">  </w:t>
      </w:r>
      <w:r w:rsidR="001C68D0">
        <w:rPr>
          <w:rFonts w:eastAsia="Bookman Old Style" w:cstheme="minorHAnsi"/>
          <w:sz w:val="16"/>
        </w:rPr>
        <w:t xml:space="preserve">Mirela Jergović, </w:t>
      </w:r>
      <w:proofErr w:type="spellStart"/>
      <w:r w:rsidR="001C68D0">
        <w:rPr>
          <w:rFonts w:eastAsia="Bookman Old Style" w:cstheme="minorHAnsi"/>
          <w:sz w:val="16"/>
        </w:rPr>
        <w:t>mag</w:t>
      </w:r>
      <w:proofErr w:type="spellEnd"/>
      <w:r w:rsidR="001C68D0">
        <w:rPr>
          <w:rFonts w:eastAsia="Bookman Old Style" w:cstheme="minorHAnsi"/>
          <w:sz w:val="16"/>
        </w:rPr>
        <w:t xml:space="preserve">. </w:t>
      </w:r>
      <w:proofErr w:type="spellStart"/>
      <w:r w:rsidR="001C68D0">
        <w:rPr>
          <w:rFonts w:eastAsia="Bookman Old Style" w:cstheme="minorHAnsi"/>
          <w:sz w:val="16"/>
        </w:rPr>
        <w:t>educ</w:t>
      </w:r>
      <w:proofErr w:type="spellEnd"/>
      <w:r w:rsidR="001C68D0">
        <w:rPr>
          <w:rFonts w:eastAsia="Bookman Old Style" w:cstheme="minorHAnsi"/>
          <w:sz w:val="16"/>
        </w:rPr>
        <w:t>.</w:t>
      </w:r>
      <w:r w:rsidRPr="00E76CE5">
        <w:rPr>
          <w:rFonts w:eastAsia="Bookman Old Style" w:cstheme="minorHAnsi"/>
          <w:sz w:val="16"/>
        </w:rPr>
        <w:tab/>
        <w:t xml:space="preserve"> </w:t>
      </w:r>
      <w:r w:rsidR="00C25AB8">
        <w:rPr>
          <w:rFonts w:eastAsia="Bookman Old Style" w:cstheme="minorHAnsi"/>
          <w:sz w:val="16"/>
        </w:rPr>
        <w:t xml:space="preserve">                                               </w:t>
      </w:r>
      <w:r w:rsidR="001C68D0">
        <w:rPr>
          <w:rFonts w:eastAsia="Bookman Old Style" w:cstheme="minorHAnsi"/>
          <w:sz w:val="16"/>
        </w:rPr>
        <w:t xml:space="preserve">                </w:t>
      </w:r>
      <w:r w:rsidR="00C25AB8">
        <w:rPr>
          <w:rFonts w:eastAsia="Bookman Old Style" w:cstheme="minorHAnsi"/>
          <w:sz w:val="16"/>
        </w:rPr>
        <w:t xml:space="preserve">   </w:t>
      </w:r>
      <w:r w:rsidR="00207495">
        <w:rPr>
          <w:rFonts w:eastAsia="Bookman Old Style" w:cstheme="minorHAnsi"/>
          <w:sz w:val="16"/>
        </w:rPr>
        <w:t xml:space="preserve">   </w:t>
      </w:r>
      <w:r w:rsidR="00E76F10">
        <w:rPr>
          <w:rFonts w:eastAsia="Bookman Old Style" w:cstheme="minorHAnsi"/>
          <w:sz w:val="16"/>
        </w:rPr>
        <w:t>v.r.</w:t>
      </w:r>
      <w:r w:rsidR="00207495">
        <w:rPr>
          <w:rFonts w:eastAsia="Bookman Old Style" w:cstheme="minorHAnsi"/>
          <w:sz w:val="16"/>
        </w:rPr>
        <w:t xml:space="preserve">  </w:t>
      </w:r>
      <w:r w:rsidR="001C68D0">
        <w:rPr>
          <w:rFonts w:eastAsia="Bookman Old Style" w:cstheme="minorHAnsi"/>
          <w:sz w:val="16"/>
        </w:rPr>
        <w:t xml:space="preserve">Barbara Tomljenović Jurković, </w:t>
      </w:r>
      <w:proofErr w:type="spellStart"/>
      <w:r w:rsidR="001C68D0">
        <w:rPr>
          <w:rFonts w:eastAsia="Bookman Old Style" w:cstheme="minorHAnsi"/>
          <w:sz w:val="16"/>
        </w:rPr>
        <w:t>univ</w:t>
      </w:r>
      <w:proofErr w:type="spellEnd"/>
      <w:r w:rsidR="001C68D0">
        <w:rPr>
          <w:rFonts w:eastAsia="Bookman Old Style" w:cstheme="minorHAnsi"/>
          <w:sz w:val="16"/>
        </w:rPr>
        <w:t xml:space="preserve">. </w:t>
      </w:r>
      <w:proofErr w:type="spellStart"/>
      <w:r w:rsidR="004C1C7B">
        <w:rPr>
          <w:rFonts w:eastAsia="Bookman Old Style" w:cstheme="minorHAnsi"/>
          <w:sz w:val="16"/>
        </w:rPr>
        <w:t>s</w:t>
      </w:r>
      <w:r w:rsidR="001C68D0">
        <w:rPr>
          <w:rFonts w:eastAsia="Bookman Old Style" w:cstheme="minorHAnsi"/>
          <w:sz w:val="16"/>
        </w:rPr>
        <w:t>pec</w:t>
      </w:r>
      <w:proofErr w:type="spellEnd"/>
      <w:r w:rsidR="001C68D0">
        <w:rPr>
          <w:rFonts w:eastAsia="Bookman Old Style" w:cstheme="minorHAnsi"/>
          <w:sz w:val="16"/>
        </w:rPr>
        <w:t xml:space="preserve">. </w:t>
      </w:r>
      <w:proofErr w:type="spellStart"/>
      <w:r w:rsidR="001C68D0">
        <w:rPr>
          <w:rFonts w:eastAsia="Bookman Old Style" w:cstheme="minorHAnsi"/>
          <w:sz w:val="16"/>
        </w:rPr>
        <w:t>oec</w:t>
      </w:r>
      <w:proofErr w:type="spellEnd"/>
      <w:r w:rsidR="001C68D0">
        <w:rPr>
          <w:rFonts w:eastAsia="Bookman Old Style" w:cstheme="minorHAnsi"/>
          <w:sz w:val="16"/>
        </w:rPr>
        <w:t>.</w:t>
      </w:r>
      <w:r w:rsidR="00C25AB8">
        <w:rPr>
          <w:rFonts w:eastAsia="Bookman Old Style" w:cstheme="minorHAnsi"/>
          <w:sz w:val="16"/>
        </w:rPr>
        <w:t xml:space="preserve">                      </w:t>
      </w:r>
      <w:r w:rsidRPr="00E76CE5">
        <w:rPr>
          <w:rFonts w:eastAsia="Bookman Old Style" w:cstheme="minorHAnsi"/>
          <w:sz w:val="16"/>
        </w:rPr>
        <w:tab/>
        <w:t xml:space="preserve"> </w:t>
      </w:r>
    </w:p>
    <w:p w14:paraId="23E19F16" w14:textId="1CCCA61B" w:rsidR="00D21F03" w:rsidRDefault="00810B57" w:rsidP="00655086">
      <w:pPr>
        <w:spacing w:after="0" w:line="240" w:lineRule="auto"/>
        <w:ind w:left="312"/>
        <w:rPr>
          <w:rFonts w:eastAsia="Bookman Old Style" w:cstheme="minorHAnsi"/>
          <w:sz w:val="16"/>
        </w:rPr>
      </w:pPr>
      <w:r w:rsidRPr="00E76CE5">
        <w:rPr>
          <w:rFonts w:eastAsia="Bookman Old Style" w:cstheme="minorHAnsi"/>
          <w:sz w:val="16"/>
        </w:rPr>
        <w:t xml:space="preserve">                                                                                                                 </w:t>
      </w:r>
      <w:r w:rsidR="00C126F5">
        <w:rPr>
          <w:rFonts w:eastAsia="Bookman Old Style" w:cstheme="minorHAnsi"/>
          <w:sz w:val="16"/>
        </w:rPr>
        <w:t xml:space="preserve">                                                                                                                  </w:t>
      </w:r>
      <w:r w:rsidR="00655086">
        <w:rPr>
          <w:rFonts w:eastAsia="Bookman Old Style" w:cstheme="minorHAnsi"/>
          <w:noProof/>
          <w:sz w:val="16"/>
        </w:rPr>
        <w:t xml:space="preserve">                                                                                                     </w:t>
      </w:r>
    </w:p>
    <w:p w14:paraId="21A0CBE9" w14:textId="77777777" w:rsidR="00D21F03" w:rsidRDefault="00D21F03" w:rsidP="00D21F03">
      <w:pPr>
        <w:spacing w:after="0" w:line="240" w:lineRule="auto"/>
        <w:ind w:left="312"/>
        <w:rPr>
          <w:rFonts w:eastAsia="Bookman Old Style" w:cstheme="minorHAnsi"/>
          <w:sz w:val="16"/>
        </w:rPr>
      </w:pPr>
    </w:p>
    <w:p w14:paraId="50FB5B29" w14:textId="4A758727" w:rsidR="00053934" w:rsidRPr="00E76CE5" w:rsidRDefault="00C126F5" w:rsidP="00655086">
      <w:pPr>
        <w:spacing w:after="0" w:line="240" w:lineRule="auto"/>
        <w:ind w:left="5245" w:hanging="28"/>
        <w:rPr>
          <w:rFonts w:eastAsia="Bookman Old Style" w:cstheme="minorHAnsi"/>
          <w:sz w:val="16"/>
        </w:rPr>
      </w:pPr>
      <w:r>
        <w:rPr>
          <w:rFonts w:eastAsia="Bookman Old Style" w:cstheme="minorHAns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4EAC">
        <w:rPr>
          <w:rFonts w:eastAsia="Bookman Old Style" w:cstheme="minorHAnsi"/>
          <w:sz w:val="16"/>
        </w:rPr>
        <w:t xml:space="preserve">               </w:t>
      </w:r>
      <w:r w:rsidR="00655086">
        <w:rPr>
          <w:rFonts w:eastAsia="Bookman Old Style" w:cstheme="minorHAnsi"/>
          <w:noProof/>
          <w:sz w:val="16"/>
        </w:rPr>
        <w:t xml:space="preserve">                     </w:t>
      </w:r>
    </w:p>
    <w:sectPr w:rsidR="00053934" w:rsidRPr="00E76CE5" w:rsidSect="00523B8E">
      <w:pgSz w:w="16838" w:h="11906" w:orient="landscape"/>
      <w:pgMar w:top="284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535E"/>
    <w:multiLevelType w:val="hybridMultilevel"/>
    <w:tmpl w:val="0F2C91C6"/>
    <w:lvl w:ilvl="0" w:tplc="F446EB28">
      <w:start w:val="1"/>
      <w:numFmt w:val="upperRoman"/>
      <w:lvlText w:val="%1."/>
      <w:lvlJc w:val="left"/>
      <w:pPr>
        <w:ind w:left="2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8" w:hanging="360"/>
      </w:pPr>
    </w:lvl>
    <w:lvl w:ilvl="2" w:tplc="041A001B" w:tentative="1">
      <w:start w:val="1"/>
      <w:numFmt w:val="lowerRoman"/>
      <w:lvlText w:val="%3."/>
      <w:lvlJc w:val="right"/>
      <w:pPr>
        <w:ind w:left="3508" w:hanging="180"/>
      </w:pPr>
    </w:lvl>
    <w:lvl w:ilvl="3" w:tplc="041A000F" w:tentative="1">
      <w:start w:val="1"/>
      <w:numFmt w:val="decimal"/>
      <w:lvlText w:val="%4."/>
      <w:lvlJc w:val="left"/>
      <w:pPr>
        <w:ind w:left="4228" w:hanging="360"/>
      </w:pPr>
    </w:lvl>
    <w:lvl w:ilvl="4" w:tplc="041A0019" w:tentative="1">
      <w:start w:val="1"/>
      <w:numFmt w:val="lowerLetter"/>
      <w:lvlText w:val="%5."/>
      <w:lvlJc w:val="left"/>
      <w:pPr>
        <w:ind w:left="4948" w:hanging="360"/>
      </w:pPr>
    </w:lvl>
    <w:lvl w:ilvl="5" w:tplc="041A001B" w:tentative="1">
      <w:start w:val="1"/>
      <w:numFmt w:val="lowerRoman"/>
      <w:lvlText w:val="%6."/>
      <w:lvlJc w:val="right"/>
      <w:pPr>
        <w:ind w:left="5668" w:hanging="180"/>
      </w:pPr>
    </w:lvl>
    <w:lvl w:ilvl="6" w:tplc="041A000F" w:tentative="1">
      <w:start w:val="1"/>
      <w:numFmt w:val="decimal"/>
      <w:lvlText w:val="%7."/>
      <w:lvlJc w:val="left"/>
      <w:pPr>
        <w:ind w:left="6388" w:hanging="360"/>
      </w:pPr>
    </w:lvl>
    <w:lvl w:ilvl="7" w:tplc="041A0019" w:tentative="1">
      <w:start w:val="1"/>
      <w:numFmt w:val="lowerLetter"/>
      <w:lvlText w:val="%8."/>
      <w:lvlJc w:val="left"/>
      <w:pPr>
        <w:ind w:left="7108" w:hanging="360"/>
      </w:pPr>
    </w:lvl>
    <w:lvl w:ilvl="8" w:tplc="041A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54894FD6"/>
    <w:multiLevelType w:val="hybridMultilevel"/>
    <w:tmpl w:val="87764866"/>
    <w:lvl w:ilvl="0" w:tplc="EEF28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D4821"/>
    <w:multiLevelType w:val="hybridMultilevel"/>
    <w:tmpl w:val="BB309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57"/>
    <w:rsid w:val="00010D5B"/>
    <w:rsid w:val="00014B89"/>
    <w:rsid w:val="00041070"/>
    <w:rsid w:val="00053934"/>
    <w:rsid w:val="00077760"/>
    <w:rsid w:val="000C5464"/>
    <w:rsid w:val="001073D1"/>
    <w:rsid w:val="00142CA2"/>
    <w:rsid w:val="00144A56"/>
    <w:rsid w:val="001717C6"/>
    <w:rsid w:val="001829A4"/>
    <w:rsid w:val="001C05DF"/>
    <w:rsid w:val="001C5A04"/>
    <w:rsid w:val="001C68D0"/>
    <w:rsid w:val="001C6FD5"/>
    <w:rsid w:val="00207495"/>
    <w:rsid w:val="002C53CE"/>
    <w:rsid w:val="002D6020"/>
    <w:rsid w:val="002F3D04"/>
    <w:rsid w:val="002F4EAC"/>
    <w:rsid w:val="00342042"/>
    <w:rsid w:val="0035781B"/>
    <w:rsid w:val="003B6BA9"/>
    <w:rsid w:val="003C2F1E"/>
    <w:rsid w:val="004355B2"/>
    <w:rsid w:val="00463470"/>
    <w:rsid w:val="0047269B"/>
    <w:rsid w:val="004B4E3F"/>
    <w:rsid w:val="004C1C7B"/>
    <w:rsid w:val="004D6263"/>
    <w:rsid w:val="005011BD"/>
    <w:rsid w:val="00523B8E"/>
    <w:rsid w:val="00531D5F"/>
    <w:rsid w:val="005652D4"/>
    <w:rsid w:val="00576F53"/>
    <w:rsid w:val="005935C2"/>
    <w:rsid w:val="005C23C7"/>
    <w:rsid w:val="0062655C"/>
    <w:rsid w:val="00640545"/>
    <w:rsid w:val="006509F9"/>
    <w:rsid w:val="00655086"/>
    <w:rsid w:val="00656770"/>
    <w:rsid w:val="006A1666"/>
    <w:rsid w:val="006F39B4"/>
    <w:rsid w:val="00700C6E"/>
    <w:rsid w:val="0072737C"/>
    <w:rsid w:val="007B0C32"/>
    <w:rsid w:val="007E5637"/>
    <w:rsid w:val="00810B57"/>
    <w:rsid w:val="00814526"/>
    <w:rsid w:val="00822725"/>
    <w:rsid w:val="0084404B"/>
    <w:rsid w:val="0087092E"/>
    <w:rsid w:val="008C1375"/>
    <w:rsid w:val="008D0F78"/>
    <w:rsid w:val="009060BB"/>
    <w:rsid w:val="00913F31"/>
    <w:rsid w:val="00920675"/>
    <w:rsid w:val="0096011F"/>
    <w:rsid w:val="00960B25"/>
    <w:rsid w:val="009D66D9"/>
    <w:rsid w:val="00A76936"/>
    <w:rsid w:val="00AB56FF"/>
    <w:rsid w:val="00AD29FC"/>
    <w:rsid w:val="00B11CDC"/>
    <w:rsid w:val="00B16AEB"/>
    <w:rsid w:val="00B30620"/>
    <w:rsid w:val="00B348A3"/>
    <w:rsid w:val="00B43CEC"/>
    <w:rsid w:val="00BA025A"/>
    <w:rsid w:val="00BA2ABA"/>
    <w:rsid w:val="00BA763D"/>
    <w:rsid w:val="00BB6F03"/>
    <w:rsid w:val="00C04958"/>
    <w:rsid w:val="00C126F5"/>
    <w:rsid w:val="00C24D80"/>
    <w:rsid w:val="00C25AB8"/>
    <w:rsid w:val="00C8037E"/>
    <w:rsid w:val="00C87A4A"/>
    <w:rsid w:val="00C9402C"/>
    <w:rsid w:val="00CA48DA"/>
    <w:rsid w:val="00CA4A7B"/>
    <w:rsid w:val="00CF1C5F"/>
    <w:rsid w:val="00D14F96"/>
    <w:rsid w:val="00D21F03"/>
    <w:rsid w:val="00D34102"/>
    <w:rsid w:val="00D358B5"/>
    <w:rsid w:val="00D66C38"/>
    <w:rsid w:val="00DC1CEF"/>
    <w:rsid w:val="00DD5854"/>
    <w:rsid w:val="00DE30BD"/>
    <w:rsid w:val="00DE783E"/>
    <w:rsid w:val="00E34B49"/>
    <w:rsid w:val="00E57DB8"/>
    <w:rsid w:val="00E76CE5"/>
    <w:rsid w:val="00E76F10"/>
    <w:rsid w:val="00E829FD"/>
    <w:rsid w:val="00F06723"/>
    <w:rsid w:val="00F14022"/>
    <w:rsid w:val="00F42B2F"/>
    <w:rsid w:val="00F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9786"/>
  <w15:chartTrackingRefBased/>
  <w15:docId w15:val="{780A4CB9-1FF5-46B1-A49E-B6666C6A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8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5AB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4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022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</cp:lastModifiedBy>
  <cp:revision>3</cp:revision>
  <cp:lastPrinted>2022-07-08T06:07:00Z</cp:lastPrinted>
  <dcterms:created xsi:type="dcterms:W3CDTF">2022-08-09T22:41:00Z</dcterms:created>
  <dcterms:modified xsi:type="dcterms:W3CDTF">2022-08-09T22:46:00Z</dcterms:modified>
</cp:coreProperties>
</file>