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29ED2A" w14:textId="2D9BC6B1" w:rsidR="00AB4EBF" w:rsidRPr="00B133B5" w:rsidRDefault="00AB4EBF" w:rsidP="00AB4EB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E341C1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</w:t>
      </w:r>
      <w:r w:rsidRPr="00E341C1">
        <w:rPr>
          <w:rFonts w:ascii="Times New Roman" w:eastAsia="Calibri" w:hAnsi="Times New Roman" w:cs="Times New Roman"/>
          <w:bCs/>
          <w:sz w:val="20"/>
          <w:szCs w:val="20"/>
          <w:lang w:eastAsia="hr-HR"/>
        </w:rPr>
        <w:t>REPUBLIKA HRVATSKA</w:t>
      </w:r>
    </w:p>
    <w:p w14:paraId="407C1BEE" w14:textId="77777777" w:rsidR="00AB4EBF" w:rsidRPr="00E341C1" w:rsidRDefault="00AB4EBF" w:rsidP="00AB4EBF">
      <w:pPr>
        <w:spacing w:after="0" w:line="240" w:lineRule="auto"/>
        <w:rPr>
          <w:rFonts w:ascii="Times New Roman" w:eastAsia="Calibri" w:hAnsi="Times New Roman" w:cs="Times New Roman"/>
          <w:bCs/>
          <w:sz w:val="20"/>
          <w:szCs w:val="20"/>
          <w:lang w:eastAsia="hr-HR"/>
        </w:rPr>
      </w:pPr>
      <w:r w:rsidRPr="00E341C1">
        <w:rPr>
          <w:rFonts w:ascii="Times New Roman" w:eastAsia="Calibri" w:hAnsi="Times New Roman" w:cs="Times New Roman"/>
          <w:bCs/>
          <w:sz w:val="20"/>
          <w:szCs w:val="20"/>
          <w:lang w:eastAsia="hr-HR"/>
        </w:rPr>
        <w:t>LIČKO-SENJSKA ŽUPANIJA</w:t>
      </w:r>
    </w:p>
    <w:p w14:paraId="744851BA" w14:textId="77777777" w:rsidR="00AB4EBF" w:rsidRPr="00E341C1" w:rsidRDefault="00AB4EBF" w:rsidP="00AB4EBF">
      <w:pPr>
        <w:spacing w:after="0" w:line="240" w:lineRule="auto"/>
        <w:rPr>
          <w:rFonts w:ascii="Times New Roman" w:eastAsia="Calibri" w:hAnsi="Times New Roman" w:cs="Times New Roman"/>
          <w:b/>
          <w:bCs/>
          <w:sz w:val="20"/>
          <w:szCs w:val="20"/>
          <w:lang w:eastAsia="hr-HR"/>
        </w:rPr>
      </w:pPr>
      <w:r w:rsidRPr="00E341C1">
        <w:rPr>
          <w:rFonts w:ascii="Times New Roman" w:eastAsia="Calibri" w:hAnsi="Times New Roman" w:cs="Times New Roman"/>
          <w:b/>
          <w:bCs/>
          <w:sz w:val="20"/>
          <w:szCs w:val="20"/>
          <w:lang w:eastAsia="hr-HR"/>
        </w:rPr>
        <w:t>STRUKOVNA ŠKOLA GOSPIĆ</w:t>
      </w:r>
    </w:p>
    <w:p w14:paraId="157430D4" w14:textId="77777777" w:rsidR="00AB4EBF" w:rsidRPr="00E341C1" w:rsidRDefault="00AB4EBF" w:rsidP="00AB4EBF">
      <w:pPr>
        <w:spacing w:after="0" w:line="240" w:lineRule="auto"/>
        <w:rPr>
          <w:rFonts w:ascii="Times New Roman" w:eastAsia="Calibri" w:hAnsi="Times New Roman" w:cs="Times New Roman"/>
          <w:bCs/>
          <w:sz w:val="20"/>
          <w:szCs w:val="20"/>
          <w:lang w:eastAsia="hr-HR"/>
        </w:rPr>
      </w:pPr>
      <w:r w:rsidRPr="00E341C1">
        <w:rPr>
          <w:rFonts w:ascii="Times New Roman" w:eastAsia="Calibri" w:hAnsi="Times New Roman" w:cs="Times New Roman"/>
          <w:bCs/>
          <w:sz w:val="20"/>
          <w:szCs w:val="20"/>
          <w:lang w:eastAsia="hr-HR"/>
        </w:rPr>
        <w:t>Budačka 24, 53000 Gospić</w:t>
      </w:r>
    </w:p>
    <w:p w14:paraId="2581E9FE" w14:textId="77777777" w:rsidR="00AB4EBF" w:rsidRPr="00E341C1" w:rsidRDefault="00AB4EBF" w:rsidP="00AB4EBF">
      <w:pPr>
        <w:spacing w:after="0" w:line="240" w:lineRule="auto"/>
        <w:rPr>
          <w:rFonts w:ascii="Times New Roman" w:eastAsia="Calibri" w:hAnsi="Times New Roman" w:cs="Times New Roman"/>
          <w:bCs/>
          <w:sz w:val="20"/>
          <w:szCs w:val="20"/>
          <w:lang w:eastAsia="hr-HR"/>
        </w:rPr>
      </w:pPr>
      <w:r w:rsidRPr="00E341C1">
        <w:rPr>
          <w:rFonts w:ascii="Times New Roman" w:eastAsia="Calibri" w:hAnsi="Times New Roman" w:cs="Times New Roman"/>
          <w:bCs/>
          <w:sz w:val="20"/>
          <w:szCs w:val="20"/>
          <w:lang w:eastAsia="hr-HR"/>
        </w:rPr>
        <w:t>TEL./FAX: 053/573-287 i 053/572-083</w:t>
      </w:r>
    </w:p>
    <w:p w14:paraId="03FA78DD" w14:textId="77777777" w:rsidR="00AB4EBF" w:rsidRPr="00E341C1" w:rsidRDefault="00AB4EBF" w:rsidP="00AB4EBF">
      <w:pPr>
        <w:spacing w:after="0" w:line="240" w:lineRule="auto"/>
        <w:rPr>
          <w:rFonts w:ascii="Times New Roman" w:eastAsia="Calibri" w:hAnsi="Times New Roman" w:cs="Times New Roman"/>
          <w:bCs/>
          <w:sz w:val="20"/>
          <w:szCs w:val="20"/>
          <w:lang w:eastAsia="hr-HR"/>
        </w:rPr>
      </w:pPr>
      <w:r w:rsidRPr="00E341C1">
        <w:rPr>
          <w:rFonts w:ascii="Times New Roman" w:eastAsia="Calibri" w:hAnsi="Times New Roman" w:cs="Times New Roman"/>
          <w:bCs/>
          <w:sz w:val="20"/>
          <w:szCs w:val="20"/>
          <w:lang w:eastAsia="hr-HR"/>
        </w:rPr>
        <w:t>E-mail: ured@ss-strukovna-gospic.skole.hr</w:t>
      </w:r>
      <w:r w:rsidRPr="00E341C1">
        <w:rPr>
          <w:rFonts w:ascii="Times New Roman" w:eastAsia="Calibri" w:hAnsi="Times New Roman" w:cs="Times New Roman"/>
          <w:bCs/>
          <w:sz w:val="20"/>
          <w:szCs w:val="20"/>
          <w:lang w:eastAsia="hr-HR"/>
        </w:rPr>
        <w:tab/>
      </w:r>
    </w:p>
    <w:p w14:paraId="3AFB639E" w14:textId="77777777" w:rsidR="00AB4EBF" w:rsidRPr="00E341C1" w:rsidRDefault="00AB4EBF" w:rsidP="00AB4EBF">
      <w:pPr>
        <w:spacing w:after="0" w:line="240" w:lineRule="auto"/>
        <w:rPr>
          <w:rFonts w:ascii="Times New Roman" w:eastAsia="Calibri" w:hAnsi="Times New Roman" w:cs="Times New Roman"/>
          <w:bCs/>
          <w:sz w:val="20"/>
          <w:szCs w:val="20"/>
          <w:lang w:eastAsia="hr-HR"/>
        </w:rPr>
      </w:pPr>
      <w:r w:rsidRPr="00E341C1">
        <w:rPr>
          <w:rFonts w:ascii="Times New Roman" w:eastAsia="Calibri" w:hAnsi="Times New Roman" w:cs="Times New Roman"/>
          <w:bCs/>
          <w:sz w:val="20"/>
          <w:szCs w:val="20"/>
          <w:lang w:eastAsia="hr-HR"/>
        </w:rPr>
        <w:t>ŠIFRA ŠKOLE: 09-026-503</w:t>
      </w:r>
    </w:p>
    <w:p w14:paraId="59297A1D" w14:textId="77777777" w:rsidR="00AB4EBF" w:rsidRPr="00E341C1" w:rsidRDefault="00AB4EBF" w:rsidP="00AB4EBF">
      <w:pPr>
        <w:spacing w:after="0" w:line="240" w:lineRule="auto"/>
        <w:rPr>
          <w:rFonts w:ascii="Times New Roman" w:eastAsia="Calibri" w:hAnsi="Times New Roman" w:cs="Times New Roman"/>
          <w:bCs/>
          <w:sz w:val="20"/>
          <w:szCs w:val="20"/>
          <w:lang w:eastAsia="hr-HR"/>
        </w:rPr>
      </w:pPr>
      <w:r w:rsidRPr="00E341C1">
        <w:rPr>
          <w:rFonts w:ascii="Times New Roman" w:eastAsia="Calibri" w:hAnsi="Times New Roman" w:cs="Times New Roman"/>
          <w:bCs/>
          <w:sz w:val="20"/>
          <w:szCs w:val="20"/>
          <w:lang w:eastAsia="hr-HR"/>
        </w:rPr>
        <w:t>OIB:19583077416</w:t>
      </w:r>
    </w:p>
    <w:p w14:paraId="273EA2F2" w14:textId="1B016421" w:rsidR="00AB4EBF" w:rsidRPr="00653207" w:rsidRDefault="00AB4EBF" w:rsidP="00AB4EBF">
      <w:pPr>
        <w:spacing w:after="0" w:line="240" w:lineRule="auto"/>
        <w:rPr>
          <w:rFonts w:ascii="Times New Roman" w:eastAsia="Calibri" w:hAnsi="Times New Roman" w:cs="Times New Roman"/>
          <w:bCs/>
          <w:sz w:val="20"/>
          <w:szCs w:val="20"/>
          <w:lang w:eastAsia="hr-HR"/>
        </w:rPr>
      </w:pPr>
      <w:r w:rsidRPr="00653207">
        <w:rPr>
          <w:rFonts w:ascii="Times New Roman" w:eastAsia="Calibri" w:hAnsi="Times New Roman" w:cs="Times New Roman"/>
          <w:bCs/>
          <w:sz w:val="20"/>
          <w:szCs w:val="20"/>
          <w:lang w:eastAsia="hr-HR"/>
        </w:rPr>
        <w:t>KLASA: 112-01/2</w:t>
      </w:r>
      <w:r w:rsidR="00653207" w:rsidRPr="00653207">
        <w:rPr>
          <w:rFonts w:ascii="Times New Roman" w:eastAsia="Calibri" w:hAnsi="Times New Roman" w:cs="Times New Roman"/>
          <w:bCs/>
          <w:sz w:val="20"/>
          <w:szCs w:val="20"/>
          <w:lang w:eastAsia="hr-HR"/>
        </w:rPr>
        <w:t>4</w:t>
      </w:r>
      <w:r w:rsidRPr="00653207">
        <w:rPr>
          <w:rFonts w:ascii="Times New Roman" w:eastAsia="Calibri" w:hAnsi="Times New Roman" w:cs="Times New Roman"/>
          <w:bCs/>
          <w:sz w:val="20"/>
          <w:szCs w:val="20"/>
          <w:lang w:eastAsia="hr-HR"/>
        </w:rPr>
        <w:t>-02/</w:t>
      </w:r>
      <w:r w:rsidR="00DA78A4">
        <w:rPr>
          <w:rFonts w:ascii="Times New Roman" w:eastAsia="Calibri" w:hAnsi="Times New Roman" w:cs="Times New Roman"/>
          <w:bCs/>
          <w:sz w:val="20"/>
          <w:szCs w:val="20"/>
          <w:lang w:eastAsia="hr-HR"/>
        </w:rPr>
        <w:t>36</w:t>
      </w:r>
    </w:p>
    <w:p w14:paraId="28FDF3C9" w14:textId="4B033526" w:rsidR="00AB4EBF" w:rsidRPr="00653207" w:rsidRDefault="00AB4EBF" w:rsidP="00AB4EBF">
      <w:pPr>
        <w:spacing w:after="0" w:line="240" w:lineRule="auto"/>
        <w:rPr>
          <w:rFonts w:ascii="Times New Roman" w:eastAsia="Calibri" w:hAnsi="Times New Roman" w:cs="Times New Roman"/>
          <w:bCs/>
          <w:sz w:val="20"/>
          <w:szCs w:val="20"/>
          <w:lang w:eastAsia="hr-HR"/>
        </w:rPr>
      </w:pPr>
      <w:r w:rsidRPr="00653207">
        <w:rPr>
          <w:rFonts w:ascii="Times New Roman" w:eastAsia="Calibri" w:hAnsi="Times New Roman" w:cs="Times New Roman"/>
          <w:bCs/>
          <w:sz w:val="20"/>
          <w:szCs w:val="20"/>
          <w:lang w:eastAsia="hr-HR"/>
        </w:rPr>
        <w:t>URBROJ: 2125</w:t>
      </w:r>
      <w:r w:rsidR="00653207" w:rsidRPr="00653207">
        <w:rPr>
          <w:rFonts w:ascii="Times New Roman" w:eastAsia="Calibri" w:hAnsi="Times New Roman" w:cs="Times New Roman"/>
          <w:bCs/>
          <w:sz w:val="20"/>
          <w:szCs w:val="20"/>
          <w:lang w:eastAsia="hr-HR"/>
        </w:rPr>
        <w:t>-</w:t>
      </w:r>
      <w:r w:rsidRPr="00653207">
        <w:rPr>
          <w:rFonts w:ascii="Times New Roman" w:eastAsia="Calibri" w:hAnsi="Times New Roman" w:cs="Times New Roman"/>
          <w:bCs/>
          <w:sz w:val="20"/>
          <w:szCs w:val="20"/>
          <w:lang w:eastAsia="hr-HR"/>
        </w:rPr>
        <w:t>35-01-2</w:t>
      </w:r>
      <w:r w:rsidR="00653207" w:rsidRPr="00653207">
        <w:rPr>
          <w:rFonts w:ascii="Times New Roman" w:eastAsia="Calibri" w:hAnsi="Times New Roman" w:cs="Times New Roman"/>
          <w:bCs/>
          <w:sz w:val="20"/>
          <w:szCs w:val="20"/>
          <w:lang w:eastAsia="hr-HR"/>
        </w:rPr>
        <w:t>4</w:t>
      </w:r>
      <w:r w:rsidRPr="00653207">
        <w:rPr>
          <w:rFonts w:ascii="Times New Roman" w:eastAsia="Calibri" w:hAnsi="Times New Roman" w:cs="Times New Roman"/>
          <w:bCs/>
          <w:sz w:val="20"/>
          <w:szCs w:val="20"/>
          <w:lang w:eastAsia="hr-HR"/>
        </w:rPr>
        <w:t>-3</w:t>
      </w:r>
    </w:p>
    <w:p w14:paraId="317E1FA4" w14:textId="073D19BB" w:rsidR="00AB4EBF" w:rsidRPr="00653207" w:rsidRDefault="00AB4EBF" w:rsidP="00AB4EBF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 w:rsidRPr="00653207">
        <w:rPr>
          <w:rFonts w:ascii="Times New Roman" w:eastAsia="Times New Roman" w:hAnsi="Times New Roman" w:cs="Times New Roman"/>
          <w:bCs/>
          <w:sz w:val="20"/>
          <w:szCs w:val="20"/>
          <w:lang w:eastAsia="hr-HR"/>
        </w:rPr>
        <w:t xml:space="preserve">Gospić, </w:t>
      </w:r>
      <w:r w:rsidR="00FA7F61">
        <w:rPr>
          <w:rFonts w:ascii="Times New Roman" w:eastAsia="Times New Roman" w:hAnsi="Times New Roman" w:cs="Times New Roman"/>
          <w:bCs/>
          <w:sz w:val="20"/>
          <w:szCs w:val="20"/>
          <w:lang w:eastAsia="hr-HR"/>
        </w:rPr>
        <w:t>2</w:t>
      </w:r>
      <w:r w:rsidR="00DA78A4">
        <w:rPr>
          <w:rFonts w:ascii="Times New Roman" w:eastAsia="Times New Roman" w:hAnsi="Times New Roman" w:cs="Times New Roman"/>
          <w:bCs/>
          <w:sz w:val="20"/>
          <w:szCs w:val="20"/>
          <w:lang w:eastAsia="hr-HR"/>
        </w:rPr>
        <w:t>0</w:t>
      </w:r>
      <w:r w:rsidR="00FA7F61">
        <w:rPr>
          <w:rFonts w:ascii="Times New Roman" w:eastAsia="Times New Roman" w:hAnsi="Times New Roman" w:cs="Times New Roman"/>
          <w:bCs/>
          <w:sz w:val="20"/>
          <w:szCs w:val="20"/>
          <w:lang w:eastAsia="hr-HR"/>
        </w:rPr>
        <w:t>. studenoga</w:t>
      </w:r>
      <w:r w:rsidR="00653207" w:rsidRPr="00653207">
        <w:rPr>
          <w:rFonts w:ascii="Times New Roman" w:eastAsia="Times New Roman" w:hAnsi="Times New Roman" w:cs="Times New Roman"/>
          <w:bCs/>
          <w:sz w:val="20"/>
          <w:szCs w:val="20"/>
          <w:lang w:eastAsia="hr-HR"/>
        </w:rPr>
        <w:t xml:space="preserve"> 2024</w:t>
      </w:r>
      <w:r w:rsidRPr="00653207">
        <w:rPr>
          <w:rFonts w:ascii="Times New Roman" w:eastAsia="Times New Roman" w:hAnsi="Times New Roman" w:cs="Times New Roman"/>
          <w:bCs/>
          <w:sz w:val="20"/>
          <w:szCs w:val="20"/>
          <w:lang w:eastAsia="hr-HR"/>
        </w:rPr>
        <w:t>.</w:t>
      </w:r>
    </w:p>
    <w:p w14:paraId="6AC9CEFB" w14:textId="77777777" w:rsidR="003C3EB6" w:rsidRPr="00E341C1" w:rsidRDefault="003C3EB6" w:rsidP="003C3EB6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14:paraId="5B165D48" w14:textId="77777777" w:rsidR="003C3EB6" w:rsidRPr="00E341C1" w:rsidRDefault="003C3EB6" w:rsidP="003C3EB6">
      <w:pPr>
        <w:autoSpaceDN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E341C1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</w:p>
    <w:p w14:paraId="040574CB" w14:textId="5C63D82E" w:rsidR="003C3EB6" w:rsidRPr="00E341C1" w:rsidRDefault="003C3EB6" w:rsidP="005E4E36">
      <w:pPr>
        <w:keepNext/>
        <w:spacing w:after="0" w:line="240" w:lineRule="auto"/>
        <w:ind w:left="720"/>
        <w:outlineLvl w:val="0"/>
        <w:rPr>
          <w:rFonts w:ascii="Times New Roman" w:eastAsia="Calibri" w:hAnsi="Times New Roman" w:cs="Times New Roman"/>
          <w:b/>
          <w:sz w:val="20"/>
          <w:szCs w:val="20"/>
          <w:u w:val="single"/>
          <w:lang w:eastAsia="hr-HR"/>
        </w:rPr>
      </w:pPr>
      <w:bookmarkStart w:id="0" w:name="_Toc91485619"/>
      <w:bookmarkStart w:id="1" w:name="_Toc98165603"/>
      <w:r w:rsidRPr="00E341C1">
        <w:rPr>
          <w:rFonts w:ascii="Times New Roman" w:eastAsia="Calibri" w:hAnsi="Times New Roman" w:cs="Times New Roman"/>
          <w:b/>
          <w:sz w:val="20"/>
          <w:szCs w:val="20"/>
          <w:u w:val="single"/>
          <w:lang w:eastAsia="hr-HR"/>
        </w:rPr>
        <w:t>PODRUČJE VREDNOVANJA KANDIDATA ZA RADN</w:t>
      </w:r>
      <w:r w:rsidR="00323551" w:rsidRPr="00E341C1">
        <w:rPr>
          <w:rFonts w:ascii="Times New Roman" w:eastAsia="Calibri" w:hAnsi="Times New Roman" w:cs="Times New Roman"/>
          <w:b/>
          <w:sz w:val="20"/>
          <w:szCs w:val="20"/>
          <w:u w:val="single"/>
          <w:lang w:eastAsia="hr-HR"/>
        </w:rPr>
        <w:t>O</w:t>
      </w:r>
      <w:r w:rsidRPr="00E341C1">
        <w:rPr>
          <w:rFonts w:ascii="Times New Roman" w:eastAsia="Calibri" w:hAnsi="Times New Roman" w:cs="Times New Roman"/>
          <w:b/>
          <w:sz w:val="20"/>
          <w:szCs w:val="20"/>
          <w:u w:val="single"/>
          <w:lang w:eastAsia="hr-HR"/>
        </w:rPr>
        <w:t xml:space="preserve"> MJEST</w:t>
      </w:r>
      <w:r w:rsidR="00323551" w:rsidRPr="00E341C1">
        <w:rPr>
          <w:rFonts w:ascii="Times New Roman" w:eastAsia="Calibri" w:hAnsi="Times New Roman" w:cs="Times New Roman"/>
          <w:b/>
          <w:sz w:val="20"/>
          <w:szCs w:val="20"/>
          <w:u w:val="single"/>
          <w:lang w:eastAsia="hr-HR"/>
        </w:rPr>
        <w:t>O</w:t>
      </w:r>
      <w:r w:rsidRPr="00E341C1">
        <w:rPr>
          <w:rFonts w:ascii="Times New Roman" w:eastAsia="Calibri" w:hAnsi="Times New Roman" w:cs="Times New Roman"/>
          <w:b/>
          <w:sz w:val="20"/>
          <w:szCs w:val="20"/>
          <w:u w:val="single"/>
          <w:lang w:eastAsia="hr-HR"/>
        </w:rPr>
        <w:t xml:space="preserve"> </w:t>
      </w:r>
      <w:r w:rsidR="00E341C1" w:rsidRPr="00E341C1">
        <w:rPr>
          <w:rFonts w:ascii="Times New Roman" w:eastAsia="Calibri" w:hAnsi="Times New Roman" w:cs="Times New Roman"/>
          <w:b/>
          <w:sz w:val="20"/>
          <w:szCs w:val="20"/>
          <w:u w:val="single"/>
          <w:lang w:eastAsia="hr-HR"/>
        </w:rPr>
        <w:t>TAJNIK/CA</w:t>
      </w:r>
      <w:r w:rsidR="00B133B5">
        <w:rPr>
          <w:rFonts w:ascii="Times New Roman" w:eastAsia="Calibri" w:hAnsi="Times New Roman" w:cs="Times New Roman"/>
          <w:b/>
          <w:sz w:val="20"/>
          <w:szCs w:val="20"/>
          <w:u w:val="single"/>
          <w:lang w:eastAsia="hr-HR"/>
        </w:rPr>
        <w:t xml:space="preserve"> ŠKOLSKE USTANOVE</w:t>
      </w:r>
      <w:r w:rsidRPr="00E341C1">
        <w:rPr>
          <w:rFonts w:ascii="Times New Roman" w:eastAsia="Calibri" w:hAnsi="Times New Roman" w:cs="Times New Roman"/>
          <w:b/>
          <w:sz w:val="20"/>
          <w:szCs w:val="20"/>
          <w:u w:val="single"/>
          <w:lang w:eastAsia="hr-HR"/>
        </w:rPr>
        <w:t xml:space="preserve"> – ODREĐENO</w:t>
      </w:r>
      <w:r w:rsidR="00B133B5">
        <w:rPr>
          <w:rFonts w:ascii="Times New Roman" w:eastAsia="Calibri" w:hAnsi="Times New Roman" w:cs="Times New Roman"/>
          <w:b/>
          <w:sz w:val="20"/>
          <w:szCs w:val="20"/>
          <w:u w:val="single"/>
          <w:lang w:eastAsia="hr-HR"/>
        </w:rPr>
        <w:t>-ZAMJENA</w:t>
      </w:r>
      <w:r w:rsidRPr="00E341C1">
        <w:rPr>
          <w:rFonts w:ascii="Times New Roman" w:eastAsia="Calibri" w:hAnsi="Times New Roman" w:cs="Times New Roman"/>
          <w:b/>
          <w:sz w:val="20"/>
          <w:szCs w:val="20"/>
          <w:u w:val="single"/>
          <w:lang w:eastAsia="hr-HR"/>
        </w:rPr>
        <w:t xml:space="preserve">, </w:t>
      </w:r>
      <w:r w:rsidR="00AB4EBF" w:rsidRPr="00E341C1">
        <w:rPr>
          <w:rFonts w:ascii="Times New Roman" w:eastAsia="Calibri" w:hAnsi="Times New Roman" w:cs="Times New Roman"/>
          <w:b/>
          <w:sz w:val="20"/>
          <w:szCs w:val="20"/>
          <w:u w:val="single"/>
          <w:lang w:eastAsia="hr-HR"/>
        </w:rPr>
        <w:t>P</w:t>
      </w:r>
      <w:r w:rsidRPr="00E341C1">
        <w:rPr>
          <w:rFonts w:ascii="Times New Roman" w:eastAsia="Calibri" w:hAnsi="Times New Roman" w:cs="Times New Roman"/>
          <w:b/>
          <w:sz w:val="20"/>
          <w:szCs w:val="20"/>
          <w:u w:val="single"/>
          <w:lang w:eastAsia="hr-HR"/>
        </w:rPr>
        <w:t>UNO RADNO VRIJEME</w:t>
      </w:r>
      <w:bookmarkEnd w:id="0"/>
      <w:bookmarkEnd w:id="1"/>
    </w:p>
    <w:p w14:paraId="605E36DB" w14:textId="77777777" w:rsidR="003C3EB6" w:rsidRPr="00E341C1" w:rsidRDefault="003C3EB6" w:rsidP="003C3EB6">
      <w:pPr>
        <w:spacing w:before="100" w:beforeAutospacing="1"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E341C1">
        <w:rPr>
          <w:rFonts w:ascii="Times New Roman" w:eastAsia="Calibri" w:hAnsi="Times New Roman" w:cs="Times New Roman"/>
          <w:sz w:val="20"/>
          <w:szCs w:val="20"/>
        </w:rPr>
        <w:t xml:space="preserve">Na temelju članka 17. i 19. Pravilnika o načinu i postupku zapošljavanja u Strukovnoj školi Gospić, </w:t>
      </w:r>
      <w:r w:rsidRPr="00E341C1">
        <w:rPr>
          <w:rFonts w:ascii="Times New Roman" w:eastAsia="Calibri" w:hAnsi="Times New Roman" w:cs="Times New Roman"/>
          <w:color w:val="000000"/>
          <w:sz w:val="20"/>
          <w:szCs w:val="20"/>
        </w:rPr>
        <w:t>Povjerenstvo za procjenu i vrednovanje kandidata</w:t>
      </w:r>
      <w:r w:rsidRPr="00E341C1">
        <w:rPr>
          <w:rFonts w:ascii="Times New Roman" w:eastAsia="Calibri" w:hAnsi="Times New Roman" w:cs="Times New Roman"/>
          <w:b/>
          <w:bCs/>
          <w:sz w:val="20"/>
          <w:szCs w:val="20"/>
        </w:rPr>
        <w:t>,</w:t>
      </w:r>
      <w:r w:rsidRPr="00E341C1">
        <w:rPr>
          <w:rFonts w:ascii="Times New Roman" w:eastAsia="Calibri" w:hAnsi="Times New Roman" w:cs="Times New Roman"/>
          <w:sz w:val="20"/>
          <w:szCs w:val="20"/>
        </w:rPr>
        <w:t xml:space="preserve"> objavljuje</w:t>
      </w:r>
      <w:r w:rsidRPr="00E341C1">
        <w:rPr>
          <w:rFonts w:ascii="Times New Roman" w:eastAsia="Calibri" w:hAnsi="Times New Roman" w:cs="Times New Roman"/>
          <w:color w:val="000000"/>
          <w:sz w:val="20"/>
          <w:szCs w:val="20"/>
        </w:rPr>
        <w:t> </w:t>
      </w:r>
    </w:p>
    <w:p w14:paraId="196B68B8" w14:textId="77777777" w:rsidR="003C3EB6" w:rsidRPr="00E341C1" w:rsidRDefault="003C3EB6" w:rsidP="003C3EB6">
      <w:pPr>
        <w:spacing w:line="240" w:lineRule="auto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14:paraId="489D29AB" w14:textId="77777777" w:rsidR="003C3EB6" w:rsidRPr="00E341C1" w:rsidRDefault="003C3EB6" w:rsidP="003C3EB6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E341C1">
        <w:rPr>
          <w:rFonts w:ascii="Times New Roman" w:eastAsia="Calibri" w:hAnsi="Times New Roman" w:cs="Times New Roman"/>
          <w:b/>
          <w:bCs/>
          <w:sz w:val="20"/>
          <w:szCs w:val="20"/>
        </w:rPr>
        <w:t>OBAVIJEST</w:t>
      </w:r>
    </w:p>
    <w:p w14:paraId="50546242" w14:textId="36C50332" w:rsidR="003C3EB6" w:rsidRPr="00E341C1" w:rsidRDefault="003C3EB6" w:rsidP="003C3EB6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E341C1">
        <w:rPr>
          <w:rFonts w:ascii="Times New Roman" w:eastAsia="Calibri" w:hAnsi="Times New Roman" w:cs="Times New Roman"/>
          <w:b/>
          <w:bCs/>
          <w:sz w:val="20"/>
          <w:szCs w:val="20"/>
        </w:rPr>
        <w:t>o području odnosno sadržaju i načinu procjene i vrednovanja kandidata</w:t>
      </w:r>
      <w:r w:rsidRPr="00E341C1">
        <w:rPr>
          <w:rFonts w:ascii="Times New Roman" w:eastAsia="Calibri" w:hAnsi="Times New Roman" w:cs="Times New Roman"/>
          <w:sz w:val="20"/>
          <w:szCs w:val="20"/>
        </w:rPr>
        <w:t xml:space="preserve">  </w:t>
      </w:r>
      <w:r w:rsidRPr="00E341C1">
        <w:rPr>
          <w:rFonts w:ascii="Times New Roman" w:eastAsia="Calibri" w:hAnsi="Times New Roman" w:cs="Times New Roman"/>
          <w:sz w:val="20"/>
          <w:szCs w:val="20"/>
        </w:rPr>
        <w:br/>
      </w:r>
      <w:r w:rsidRPr="00E341C1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prijavljenih na natječaj </w:t>
      </w:r>
      <w:r w:rsidR="00AB4EBF" w:rsidRPr="00E341C1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za radno mjesto </w:t>
      </w:r>
      <w:r w:rsidR="00E341C1">
        <w:rPr>
          <w:rFonts w:ascii="Times New Roman" w:eastAsia="Calibri" w:hAnsi="Times New Roman" w:cs="Times New Roman"/>
          <w:b/>
          <w:bCs/>
          <w:sz w:val="20"/>
          <w:szCs w:val="20"/>
        </w:rPr>
        <w:t>tajnika</w:t>
      </w:r>
      <w:r w:rsidR="00B133B5">
        <w:rPr>
          <w:rFonts w:ascii="Times New Roman" w:eastAsia="Calibri" w:hAnsi="Times New Roman" w:cs="Times New Roman"/>
          <w:b/>
          <w:bCs/>
          <w:sz w:val="20"/>
          <w:szCs w:val="20"/>
        </w:rPr>
        <w:t>/ce školske ustanove</w:t>
      </w:r>
      <w:r w:rsidR="00E341C1">
        <w:rPr>
          <w:rFonts w:ascii="Times New Roman" w:eastAsia="Calibri" w:hAnsi="Times New Roman" w:cs="Times New Roman"/>
          <w:b/>
          <w:bCs/>
          <w:sz w:val="20"/>
          <w:szCs w:val="20"/>
        </w:rPr>
        <w:br/>
        <w:t>na određeno</w:t>
      </w:r>
      <w:r w:rsidR="00B133B5">
        <w:rPr>
          <w:rFonts w:ascii="Times New Roman" w:eastAsia="Calibri" w:hAnsi="Times New Roman" w:cs="Times New Roman"/>
          <w:b/>
          <w:bCs/>
          <w:sz w:val="20"/>
          <w:szCs w:val="20"/>
        </w:rPr>
        <w:t>-zamjena</w:t>
      </w:r>
      <w:r w:rsidR="00E341C1">
        <w:rPr>
          <w:rFonts w:ascii="Times New Roman" w:eastAsia="Calibri" w:hAnsi="Times New Roman" w:cs="Times New Roman"/>
          <w:b/>
          <w:bCs/>
          <w:sz w:val="20"/>
          <w:szCs w:val="20"/>
        </w:rPr>
        <w:t>, puno radno vrijeme</w:t>
      </w:r>
    </w:p>
    <w:p w14:paraId="504A4F59" w14:textId="77777777" w:rsidR="003C3EB6" w:rsidRPr="00E341C1" w:rsidRDefault="003C3EB6" w:rsidP="003C3EB6">
      <w:pPr>
        <w:tabs>
          <w:tab w:val="num" w:pos="720"/>
        </w:tabs>
        <w:spacing w:line="240" w:lineRule="auto"/>
        <w:rPr>
          <w:rFonts w:ascii="Times New Roman" w:eastAsia="Arial" w:hAnsi="Times New Roman" w:cs="Times New Roman"/>
          <w:b/>
          <w:sz w:val="20"/>
          <w:szCs w:val="20"/>
        </w:rPr>
      </w:pPr>
      <w:r w:rsidRPr="00E341C1">
        <w:rPr>
          <w:rFonts w:ascii="Times New Roman" w:eastAsia="Arial" w:hAnsi="Times New Roman" w:cs="Times New Roman"/>
          <w:sz w:val="20"/>
          <w:szCs w:val="20"/>
        </w:rPr>
        <w:t xml:space="preserve">  </w:t>
      </w:r>
    </w:p>
    <w:p w14:paraId="4DD2ED36" w14:textId="77777777" w:rsidR="003C3EB6" w:rsidRPr="00E341C1" w:rsidRDefault="003C3EB6" w:rsidP="003C3EB6">
      <w:pPr>
        <w:shd w:val="clear" w:color="auto" w:fill="FFFFFF"/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</w:pPr>
      <w:r w:rsidRPr="00E341C1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 xml:space="preserve">Pravni izvori za pripremu kandidata </w:t>
      </w:r>
    </w:p>
    <w:p w14:paraId="2FE30F54" w14:textId="77777777" w:rsidR="003C3EB6" w:rsidRPr="00E341C1" w:rsidRDefault="003C3EB6" w:rsidP="003C3EB6">
      <w:pPr>
        <w:shd w:val="clear" w:color="auto" w:fill="FFFFFF"/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</w:pPr>
    </w:p>
    <w:tbl>
      <w:tblPr>
        <w:tblW w:w="7353" w:type="dxa"/>
        <w:jc w:val="center"/>
        <w:tblBorders>
          <w:top w:val="single" w:sz="4" w:space="0" w:color="808080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808080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46"/>
        <w:gridCol w:w="6507"/>
      </w:tblGrid>
      <w:tr w:rsidR="00E341C1" w:rsidRPr="00677E07" w14:paraId="0165DB48" w14:textId="77777777" w:rsidTr="0016205C">
        <w:trPr>
          <w:trHeight w:val="992"/>
          <w:jc w:val="center"/>
        </w:trPr>
        <w:tc>
          <w:tcPr>
            <w:tcW w:w="846" w:type="dxa"/>
            <w:vAlign w:val="center"/>
          </w:tcPr>
          <w:p w14:paraId="72645531" w14:textId="77777777" w:rsidR="00E341C1" w:rsidRPr="00677E07" w:rsidRDefault="00E341C1" w:rsidP="0016205C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77E0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Rbr.</w:t>
            </w:r>
          </w:p>
        </w:tc>
        <w:tc>
          <w:tcPr>
            <w:tcW w:w="6507" w:type="dxa"/>
            <w:vAlign w:val="center"/>
          </w:tcPr>
          <w:p w14:paraId="0E2535A2" w14:textId="77777777" w:rsidR="00E341C1" w:rsidRPr="00677E07" w:rsidRDefault="00E341C1" w:rsidP="0016205C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44875301" w14:textId="77777777" w:rsidR="00E341C1" w:rsidRPr="00677E07" w:rsidRDefault="00E341C1" w:rsidP="0016205C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77E0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Naziv pravnog akta</w:t>
            </w:r>
          </w:p>
          <w:p w14:paraId="16882E53" w14:textId="77777777" w:rsidR="00E341C1" w:rsidRPr="00677E07" w:rsidRDefault="00E341C1" w:rsidP="0016205C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E341C1" w:rsidRPr="00677E07" w14:paraId="237233AC" w14:textId="77777777" w:rsidTr="0016205C">
        <w:trPr>
          <w:jc w:val="center"/>
        </w:trPr>
        <w:tc>
          <w:tcPr>
            <w:tcW w:w="846" w:type="dxa"/>
            <w:vAlign w:val="center"/>
          </w:tcPr>
          <w:p w14:paraId="3B9A0451" w14:textId="77777777" w:rsidR="00E341C1" w:rsidRPr="00677E07" w:rsidRDefault="00E341C1" w:rsidP="00E341C1">
            <w:pPr>
              <w:pStyle w:val="Odlomakpopisa"/>
              <w:numPr>
                <w:ilvl w:val="0"/>
                <w:numId w:val="4"/>
              </w:numPr>
              <w:spacing w:line="240" w:lineRule="auto"/>
              <w:ind w:right="74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bookmarkStart w:id="2" w:name="_Hlk119057263"/>
          </w:p>
        </w:tc>
        <w:tc>
          <w:tcPr>
            <w:tcW w:w="6507" w:type="dxa"/>
          </w:tcPr>
          <w:p w14:paraId="1EA462E2" w14:textId="55C36722" w:rsidR="00E341C1" w:rsidRPr="00677E07" w:rsidRDefault="00E341C1" w:rsidP="0016205C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77E0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Zakon o odgoju i obrazovanju u osnovnoj i srednjoj školi</w:t>
            </w:r>
            <w:r w:rsidRPr="00677E0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(„Narodne novine“ broj </w:t>
            </w:r>
            <w:r w:rsidR="00B133B5" w:rsidRPr="00B133B5">
              <w:rPr>
                <w:rFonts w:ascii="Times New Roman" w:eastAsia="Calibri" w:hAnsi="Times New Roman" w:cs="Times New Roman"/>
                <w:sz w:val="20"/>
                <w:szCs w:val="20"/>
              </w:rPr>
              <w:t>87/08</w:t>
            </w:r>
            <w:r w:rsidR="00B133B5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="00B133B5" w:rsidRPr="00B133B5">
              <w:rPr>
                <w:rFonts w:ascii="Times New Roman" w:eastAsia="Calibri" w:hAnsi="Times New Roman" w:cs="Times New Roman"/>
                <w:sz w:val="20"/>
                <w:szCs w:val="20"/>
              </w:rPr>
              <w:t>, 86/09</w:t>
            </w:r>
            <w:r w:rsidR="00B133B5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="00B133B5" w:rsidRPr="00B133B5">
              <w:rPr>
                <w:rFonts w:ascii="Times New Roman" w:eastAsia="Calibri" w:hAnsi="Times New Roman" w:cs="Times New Roman"/>
                <w:sz w:val="20"/>
                <w:szCs w:val="20"/>
              </w:rPr>
              <w:t>, 92/10</w:t>
            </w:r>
            <w:r w:rsidR="00B133B5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="00B133B5" w:rsidRPr="00B133B5">
              <w:rPr>
                <w:rFonts w:ascii="Times New Roman" w:eastAsia="Calibri" w:hAnsi="Times New Roman" w:cs="Times New Roman"/>
                <w:sz w:val="20"/>
                <w:szCs w:val="20"/>
              </w:rPr>
              <w:t>, 105/10</w:t>
            </w:r>
            <w:r w:rsidR="00B133B5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="00B133B5" w:rsidRPr="00B133B5">
              <w:rPr>
                <w:rFonts w:ascii="Times New Roman" w:eastAsia="Calibri" w:hAnsi="Times New Roman" w:cs="Times New Roman"/>
                <w:sz w:val="20"/>
                <w:szCs w:val="20"/>
              </w:rPr>
              <w:t>, 90/11</w:t>
            </w:r>
            <w:r w:rsidR="00B133B5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="00B133B5" w:rsidRPr="00B133B5">
              <w:rPr>
                <w:rFonts w:ascii="Times New Roman" w:eastAsia="Calibri" w:hAnsi="Times New Roman" w:cs="Times New Roman"/>
                <w:sz w:val="20"/>
                <w:szCs w:val="20"/>
              </w:rPr>
              <w:t>, 5/12</w:t>
            </w:r>
            <w:r w:rsidR="00B133B5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="00B133B5" w:rsidRPr="00B133B5">
              <w:rPr>
                <w:rFonts w:ascii="Times New Roman" w:eastAsia="Calibri" w:hAnsi="Times New Roman" w:cs="Times New Roman"/>
                <w:sz w:val="20"/>
                <w:szCs w:val="20"/>
              </w:rPr>
              <w:t>, 16/12</w:t>
            </w:r>
            <w:r w:rsidR="00B133B5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="00B133B5" w:rsidRPr="00B133B5">
              <w:rPr>
                <w:rFonts w:ascii="Times New Roman" w:eastAsia="Calibri" w:hAnsi="Times New Roman" w:cs="Times New Roman"/>
                <w:sz w:val="20"/>
                <w:szCs w:val="20"/>
              </w:rPr>
              <w:t>, 86/12</w:t>
            </w:r>
            <w:r w:rsidR="00B133B5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="00B133B5" w:rsidRPr="00B133B5">
              <w:rPr>
                <w:rFonts w:ascii="Times New Roman" w:eastAsia="Calibri" w:hAnsi="Times New Roman" w:cs="Times New Roman"/>
                <w:sz w:val="20"/>
                <w:szCs w:val="20"/>
              </w:rPr>
              <w:t>, 126/12</w:t>
            </w:r>
            <w:r w:rsidR="00B133B5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="00B133B5" w:rsidRPr="00B133B5">
              <w:rPr>
                <w:rFonts w:ascii="Times New Roman" w:eastAsia="Calibri" w:hAnsi="Times New Roman" w:cs="Times New Roman"/>
                <w:sz w:val="20"/>
                <w:szCs w:val="20"/>
              </w:rPr>
              <w:t>, 94/13</w:t>
            </w:r>
            <w:r w:rsidR="00B133B5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="00B133B5" w:rsidRPr="00B133B5">
              <w:rPr>
                <w:rFonts w:ascii="Times New Roman" w:eastAsia="Calibri" w:hAnsi="Times New Roman" w:cs="Times New Roman"/>
                <w:sz w:val="20"/>
                <w:szCs w:val="20"/>
              </w:rPr>
              <w:t>, 152/14</w:t>
            </w:r>
            <w:r w:rsidR="00B133B5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="00B133B5" w:rsidRPr="00B133B5">
              <w:rPr>
                <w:rFonts w:ascii="Times New Roman" w:eastAsia="Calibri" w:hAnsi="Times New Roman" w:cs="Times New Roman"/>
                <w:sz w:val="20"/>
                <w:szCs w:val="20"/>
              </w:rPr>
              <w:t>, 07/17</w:t>
            </w:r>
            <w:r w:rsidR="00B133B5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="00B133B5" w:rsidRPr="00B133B5">
              <w:rPr>
                <w:rFonts w:ascii="Times New Roman" w:eastAsia="Calibri" w:hAnsi="Times New Roman" w:cs="Times New Roman"/>
                <w:sz w:val="20"/>
                <w:szCs w:val="20"/>
              </w:rPr>
              <w:t>, 68/18</w:t>
            </w:r>
            <w:r w:rsidR="00B133B5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="00B133B5" w:rsidRPr="00B133B5">
              <w:rPr>
                <w:rFonts w:ascii="Times New Roman" w:eastAsia="Calibri" w:hAnsi="Times New Roman" w:cs="Times New Roman"/>
                <w:sz w:val="20"/>
                <w:szCs w:val="20"/>
              </w:rPr>
              <w:t>, 98/19</w:t>
            </w:r>
            <w:r w:rsidR="00B133B5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="00B133B5" w:rsidRPr="00B133B5">
              <w:rPr>
                <w:rFonts w:ascii="Times New Roman" w:eastAsia="Calibri" w:hAnsi="Times New Roman" w:cs="Times New Roman"/>
                <w:sz w:val="20"/>
                <w:szCs w:val="20"/>
              </w:rPr>
              <w:t>, 64/20</w:t>
            </w:r>
            <w:r w:rsidR="00B133B5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="00B133B5" w:rsidRPr="00B133B5">
              <w:rPr>
                <w:rFonts w:ascii="Times New Roman" w:eastAsia="Calibri" w:hAnsi="Times New Roman" w:cs="Times New Roman"/>
                <w:sz w:val="20"/>
                <w:szCs w:val="20"/>
              </w:rPr>
              <w:t>, 151/22</w:t>
            </w:r>
            <w:r w:rsidR="00B133B5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="00B133B5" w:rsidRPr="00B133B5">
              <w:rPr>
                <w:rFonts w:ascii="Times New Roman" w:eastAsia="Calibri" w:hAnsi="Times New Roman" w:cs="Times New Roman"/>
                <w:sz w:val="20"/>
                <w:szCs w:val="20"/>
              </w:rPr>
              <w:t>, 155/23</w:t>
            </w:r>
            <w:r w:rsidR="00B133B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i </w:t>
            </w:r>
            <w:r w:rsidR="00B133B5" w:rsidRPr="00B133B5">
              <w:rPr>
                <w:rFonts w:ascii="Times New Roman" w:eastAsia="Calibri" w:hAnsi="Times New Roman" w:cs="Times New Roman"/>
                <w:sz w:val="20"/>
                <w:szCs w:val="20"/>
              </w:rPr>
              <w:t>156/23</w:t>
            </w:r>
            <w:r w:rsidR="00B133B5">
              <w:rPr>
                <w:rFonts w:ascii="Times New Roman" w:eastAsia="Calibri" w:hAnsi="Times New Roman" w:cs="Times New Roman"/>
                <w:sz w:val="20"/>
                <w:szCs w:val="20"/>
              </w:rPr>
              <w:t>.)</w:t>
            </w:r>
          </w:p>
        </w:tc>
      </w:tr>
      <w:tr w:rsidR="00E341C1" w:rsidRPr="00677E07" w14:paraId="78A18B76" w14:textId="77777777" w:rsidTr="0016205C">
        <w:trPr>
          <w:jc w:val="center"/>
        </w:trPr>
        <w:tc>
          <w:tcPr>
            <w:tcW w:w="846" w:type="dxa"/>
            <w:vAlign w:val="center"/>
          </w:tcPr>
          <w:p w14:paraId="6F351078" w14:textId="77777777" w:rsidR="00E341C1" w:rsidRPr="00677E07" w:rsidRDefault="00E341C1" w:rsidP="00E341C1">
            <w:pPr>
              <w:pStyle w:val="Odlomakpopisa"/>
              <w:numPr>
                <w:ilvl w:val="0"/>
                <w:numId w:val="4"/>
              </w:numPr>
              <w:spacing w:line="240" w:lineRule="auto"/>
              <w:ind w:right="741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507" w:type="dxa"/>
          </w:tcPr>
          <w:p w14:paraId="61C5B444" w14:textId="170302DC" w:rsidR="00E341C1" w:rsidRPr="00677E07" w:rsidRDefault="00E341C1" w:rsidP="0016205C">
            <w:pPr>
              <w:shd w:val="clear" w:color="auto" w:fill="FFFFFF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Statut Strukovne škole Gospić </w:t>
            </w:r>
          </w:p>
        </w:tc>
      </w:tr>
      <w:tr w:rsidR="00E341C1" w:rsidRPr="00677E07" w14:paraId="6952EA95" w14:textId="77777777" w:rsidTr="0016205C">
        <w:trPr>
          <w:jc w:val="center"/>
        </w:trPr>
        <w:tc>
          <w:tcPr>
            <w:tcW w:w="846" w:type="dxa"/>
            <w:vAlign w:val="center"/>
          </w:tcPr>
          <w:p w14:paraId="68702A3F" w14:textId="77777777" w:rsidR="00E341C1" w:rsidRPr="00677E07" w:rsidRDefault="00E341C1" w:rsidP="00E341C1">
            <w:pPr>
              <w:pStyle w:val="Odlomakpopisa"/>
              <w:numPr>
                <w:ilvl w:val="0"/>
                <w:numId w:val="4"/>
              </w:numPr>
              <w:spacing w:line="240" w:lineRule="auto"/>
              <w:ind w:right="741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507" w:type="dxa"/>
          </w:tcPr>
          <w:p w14:paraId="3211A0CF" w14:textId="0C30719B" w:rsidR="00E341C1" w:rsidRPr="002976E3" w:rsidRDefault="00E341C1" w:rsidP="0016205C">
            <w:pPr>
              <w:shd w:val="clear" w:color="auto" w:fill="FFFFFF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2976E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Pravilnik o radu Strukovne škole Gospić </w:t>
            </w:r>
          </w:p>
        </w:tc>
      </w:tr>
      <w:tr w:rsidR="00E341C1" w:rsidRPr="00677E07" w14:paraId="64E87F70" w14:textId="77777777" w:rsidTr="0016205C">
        <w:trPr>
          <w:jc w:val="center"/>
        </w:trPr>
        <w:tc>
          <w:tcPr>
            <w:tcW w:w="846" w:type="dxa"/>
            <w:vAlign w:val="center"/>
          </w:tcPr>
          <w:p w14:paraId="2CFE379D" w14:textId="77777777" w:rsidR="00E341C1" w:rsidRPr="00677E07" w:rsidRDefault="00E341C1" w:rsidP="00E341C1">
            <w:pPr>
              <w:pStyle w:val="Odlomakpopisa"/>
              <w:numPr>
                <w:ilvl w:val="0"/>
                <w:numId w:val="4"/>
              </w:numPr>
              <w:spacing w:line="240" w:lineRule="auto"/>
              <w:ind w:right="741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507" w:type="dxa"/>
          </w:tcPr>
          <w:p w14:paraId="2FA84193" w14:textId="77777777" w:rsidR="00E341C1" w:rsidRPr="00677E07" w:rsidRDefault="00E341C1" w:rsidP="0016205C">
            <w:pPr>
              <w:shd w:val="clear" w:color="auto" w:fill="FFFFFF"/>
              <w:textAlignment w:val="baseline"/>
              <w:outlineLvl w:val="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bookmarkStart w:id="3" w:name="_Toc87441873"/>
            <w:r w:rsidRPr="00677E0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Pravilnik o pedagoškoj dokumentaciji i evidenciji te javnim ispravama u školskim ustanovama</w:t>
            </w:r>
            <w:r w:rsidRPr="00677E0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(„Narodne novine“ broj 47/17., 41/19. i 76/19.)</w:t>
            </w:r>
            <w:bookmarkEnd w:id="3"/>
          </w:p>
        </w:tc>
      </w:tr>
      <w:tr w:rsidR="00E341C1" w:rsidRPr="00677E07" w14:paraId="1B37260F" w14:textId="77777777" w:rsidTr="0016205C">
        <w:trPr>
          <w:jc w:val="center"/>
        </w:trPr>
        <w:tc>
          <w:tcPr>
            <w:tcW w:w="846" w:type="dxa"/>
            <w:vAlign w:val="center"/>
          </w:tcPr>
          <w:p w14:paraId="466DE020" w14:textId="77777777" w:rsidR="00E341C1" w:rsidRPr="00677E07" w:rsidRDefault="00E341C1" w:rsidP="00E341C1">
            <w:pPr>
              <w:pStyle w:val="Odlomakpopisa"/>
              <w:numPr>
                <w:ilvl w:val="0"/>
                <w:numId w:val="4"/>
              </w:numPr>
              <w:spacing w:line="240" w:lineRule="auto"/>
              <w:ind w:right="741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507" w:type="dxa"/>
          </w:tcPr>
          <w:p w14:paraId="003C0FCF" w14:textId="77777777" w:rsidR="00E341C1" w:rsidRPr="00677E07" w:rsidRDefault="00E341C1" w:rsidP="0016205C">
            <w:pPr>
              <w:shd w:val="clear" w:color="auto" w:fill="FFFFFF"/>
              <w:textAlignment w:val="baseline"/>
              <w:outlineLvl w:val="1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bookmarkStart w:id="4" w:name="_Toc87441874"/>
            <w:r w:rsidRPr="00677E0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Pravilnik o kriterijima za izricanje pedagoških mjera </w:t>
            </w:r>
            <w:r w:rsidRPr="00677E07">
              <w:rPr>
                <w:rFonts w:ascii="Times New Roman" w:eastAsia="Calibri" w:hAnsi="Times New Roman" w:cs="Times New Roman"/>
                <w:sz w:val="20"/>
                <w:szCs w:val="20"/>
              </w:rPr>
              <w:t>(„Narodne novine“ broj 94/15. i 3/17.)</w:t>
            </w:r>
            <w:bookmarkEnd w:id="4"/>
          </w:p>
        </w:tc>
      </w:tr>
      <w:tr w:rsidR="00E341C1" w:rsidRPr="00677E07" w14:paraId="1EC3A5F1" w14:textId="77777777" w:rsidTr="0016205C">
        <w:trPr>
          <w:jc w:val="center"/>
        </w:trPr>
        <w:tc>
          <w:tcPr>
            <w:tcW w:w="846" w:type="dxa"/>
            <w:vAlign w:val="center"/>
          </w:tcPr>
          <w:p w14:paraId="2DBBC739" w14:textId="77777777" w:rsidR="00E341C1" w:rsidRPr="00677E07" w:rsidRDefault="00E341C1" w:rsidP="00E341C1">
            <w:pPr>
              <w:pStyle w:val="Odlomakpopisa"/>
              <w:numPr>
                <w:ilvl w:val="0"/>
                <w:numId w:val="4"/>
              </w:numPr>
              <w:spacing w:line="240" w:lineRule="auto"/>
              <w:ind w:right="741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507" w:type="dxa"/>
          </w:tcPr>
          <w:p w14:paraId="17D6994C" w14:textId="517A2BD5" w:rsidR="00E341C1" w:rsidRPr="00677E07" w:rsidRDefault="00E341C1" w:rsidP="0016205C">
            <w:pPr>
              <w:shd w:val="clear" w:color="auto" w:fill="FFFFFF"/>
              <w:textAlignment w:val="baseline"/>
              <w:outlineLvl w:val="1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976E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Temeljni kolektivni ugovor za </w:t>
            </w:r>
            <w:r w:rsidR="00B133B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zaposlenike</w:t>
            </w:r>
            <w:r w:rsidRPr="002976E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u javnim službama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 w:rsidRPr="002976E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(„Narodne novine“ broj </w:t>
            </w:r>
            <w:r w:rsidR="00B133B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29/24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.</w:t>
            </w:r>
            <w:r w:rsidRPr="002976E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)</w:t>
            </w:r>
          </w:p>
        </w:tc>
      </w:tr>
      <w:tr w:rsidR="00E341C1" w:rsidRPr="00677E07" w14:paraId="0815FDAA" w14:textId="77777777" w:rsidTr="0016205C">
        <w:trPr>
          <w:jc w:val="center"/>
        </w:trPr>
        <w:tc>
          <w:tcPr>
            <w:tcW w:w="846" w:type="dxa"/>
            <w:vAlign w:val="center"/>
          </w:tcPr>
          <w:p w14:paraId="768BAA8C" w14:textId="77777777" w:rsidR="00E341C1" w:rsidRPr="00677E07" w:rsidRDefault="00E341C1" w:rsidP="00E341C1">
            <w:pPr>
              <w:pStyle w:val="Odlomakpopisa"/>
              <w:numPr>
                <w:ilvl w:val="0"/>
                <w:numId w:val="4"/>
              </w:numPr>
              <w:spacing w:line="240" w:lineRule="auto"/>
              <w:ind w:right="741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507" w:type="dxa"/>
          </w:tcPr>
          <w:p w14:paraId="671ABEC8" w14:textId="77777777" w:rsidR="00E341C1" w:rsidRPr="002976E3" w:rsidRDefault="00E341C1" w:rsidP="0016205C">
            <w:pPr>
              <w:shd w:val="clear" w:color="auto" w:fill="FFFFFF"/>
              <w:textAlignment w:val="baseline"/>
              <w:outlineLvl w:val="1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85AF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Pravilnik o djelokrugu rada tajnika te administrativno-tehničkim i pomoćnim poslovima koji se obavljaju u srednjoškolskoj ustanovi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 w:rsidRPr="00A84C1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(„Narodne novine“ broj 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  <w:r w:rsidRPr="00A84C1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/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11.</w:t>
            </w:r>
            <w:r w:rsidRPr="00A84C1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)</w:t>
            </w:r>
          </w:p>
        </w:tc>
      </w:tr>
      <w:tr w:rsidR="00E341C1" w:rsidRPr="00677E07" w14:paraId="584612A7" w14:textId="77777777" w:rsidTr="0016205C">
        <w:trPr>
          <w:jc w:val="center"/>
        </w:trPr>
        <w:tc>
          <w:tcPr>
            <w:tcW w:w="846" w:type="dxa"/>
            <w:vAlign w:val="center"/>
          </w:tcPr>
          <w:p w14:paraId="4EB111AA" w14:textId="77777777" w:rsidR="00E341C1" w:rsidRPr="00677E07" w:rsidRDefault="00E341C1" w:rsidP="00E341C1">
            <w:pPr>
              <w:pStyle w:val="Odlomakpopisa"/>
              <w:numPr>
                <w:ilvl w:val="0"/>
                <w:numId w:val="4"/>
              </w:numPr>
              <w:spacing w:line="240" w:lineRule="auto"/>
              <w:ind w:right="741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507" w:type="dxa"/>
          </w:tcPr>
          <w:p w14:paraId="79FF755B" w14:textId="5FEAB455" w:rsidR="00E341C1" w:rsidRPr="00385AFA" w:rsidRDefault="00E341C1" w:rsidP="0016205C">
            <w:pPr>
              <w:shd w:val="clear" w:color="auto" w:fill="FFFFFF"/>
              <w:textAlignment w:val="baseline"/>
              <w:outlineLvl w:val="1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Zakon o radu </w:t>
            </w:r>
            <w:r w:rsidRPr="00385AF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(„Narodne novine“ broj 93/14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.</w:t>
            </w:r>
            <w:r w:rsidRPr="00385AF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, 127/17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.</w:t>
            </w:r>
            <w:r w:rsidRPr="00385AF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, 98/19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.</w:t>
            </w:r>
            <w:r w:rsidR="00B133B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, 151/22., 46/23., 64/23.</w:t>
            </w:r>
            <w:r w:rsidRPr="00385AF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)</w:t>
            </w:r>
          </w:p>
        </w:tc>
      </w:tr>
      <w:tr w:rsidR="00E341C1" w:rsidRPr="00677E07" w14:paraId="5C0BA942" w14:textId="77777777" w:rsidTr="0016205C">
        <w:trPr>
          <w:jc w:val="center"/>
        </w:trPr>
        <w:tc>
          <w:tcPr>
            <w:tcW w:w="846" w:type="dxa"/>
            <w:vAlign w:val="center"/>
          </w:tcPr>
          <w:p w14:paraId="13466E68" w14:textId="77777777" w:rsidR="00E341C1" w:rsidRPr="00677E07" w:rsidRDefault="00E341C1" w:rsidP="00E341C1">
            <w:pPr>
              <w:pStyle w:val="Odlomakpopisa"/>
              <w:numPr>
                <w:ilvl w:val="0"/>
                <w:numId w:val="4"/>
              </w:numPr>
              <w:spacing w:line="240" w:lineRule="auto"/>
              <w:ind w:right="741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507" w:type="dxa"/>
          </w:tcPr>
          <w:p w14:paraId="1006482D" w14:textId="77777777" w:rsidR="00E341C1" w:rsidRPr="00385AFA" w:rsidRDefault="00E341C1" w:rsidP="0016205C">
            <w:pPr>
              <w:shd w:val="clear" w:color="auto" w:fill="FFFFFF"/>
              <w:textAlignment w:val="baseline"/>
              <w:outlineLvl w:val="1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385AF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Uredba o uredskom poslovanju</w:t>
            </w: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385AFA">
              <w:rPr>
                <w:rFonts w:ascii="Times New Roman" w:eastAsia="Calibri" w:hAnsi="Times New Roman" w:cs="Times New Roman"/>
                <w:sz w:val="20"/>
                <w:szCs w:val="20"/>
              </w:rPr>
              <w:t>(„Narodne novine“ broj 75/2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1.</w:t>
            </w:r>
            <w:r w:rsidRPr="00385AFA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</w:tr>
      <w:tr w:rsidR="00E341C1" w:rsidRPr="00677E07" w14:paraId="06E59E7F" w14:textId="77777777" w:rsidTr="0016205C">
        <w:trPr>
          <w:jc w:val="center"/>
        </w:trPr>
        <w:tc>
          <w:tcPr>
            <w:tcW w:w="846" w:type="dxa"/>
            <w:vAlign w:val="center"/>
          </w:tcPr>
          <w:p w14:paraId="46692AAF" w14:textId="77777777" w:rsidR="00E341C1" w:rsidRPr="00677E07" w:rsidRDefault="00E341C1" w:rsidP="00E341C1">
            <w:pPr>
              <w:pStyle w:val="Odlomakpopisa"/>
              <w:numPr>
                <w:ilvl w:val="0"/>
                <w:numId w:val="4"/>
              </w:numPr>
              <w:spacing w:line="240" w:lineRule="auto"/>
              <w:ind w:right="741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507" w:type="dxa"/>
          </w:tcPr>
          <w:p w14:paraId="4B975005" w14:textId="4A151671" w:rsidR="00E341C1" w:rsidRPr="00385AFA" w:rsidRDefault="00E341C1" w:rsidP="0016205C">
            <w:pPr>
              <w:shd w:val="clear" w:color="auto" w:fill="FFFFFF"/>
              <w:textAlignment w:val="baseline"/>
              <w:outlineLvl w:val="1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Zakon o obrazovanju odraslih </w:t>
            </w:r>
            <w:r w:rsidRPr="004B130E">
              <w:rPr>
                <w:rFonts w:ascii="Times New Roman" w:eastAsia="Calibri" w:hAnsi="Times New Roman" w:cs="Times New Roman"/>
                <w:sz w:val="20"/>
                <w:szCs w:val="20"/>
              </w:rPr>
              <w:t>(„Narodne novine“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broj</w:t>
            </w:r>
            <w:r w:rsidRPr="004B130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144/21</w:t>
            </w:r>
            <w:r w:rsidR="00B133B5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Pr="004B130E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</w:tr>
      <w:bookmarkEnd w:id="2"/>
    </w:tbl>
    <w:p w14:paraId="3F4C81AE" w14:textId="77777777" w:rsidR="003C3EB6" w:rsidRPr="00E341C1" w:rsidRDefault="003C3EB6" w:rsidP="003C3EB6">
      <w:pPr>
        <w:spacing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14:paraId="7517D702" w14:textId="77777777" w:rsidR="003C3EB6" w:rsidRPr="00E341C1" w:rsidRDefault="003C3EB6" w:rsidP="003C3EB6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Calibri" w:hAnsi="Times New Roman" w:cs="Times New Roman"/>
          <w:b/>
          <w:sz w:val="20"/>
          <w:szCs w:val="20"/>
        </w:rPr>
      </w:pPr>
      <w:r w:rsidRPr="00E341C1">
        <w:rPr>
          <w:rFonts w:ascii="Times New Roman" w:eastAsia="Calibri" w:hAnsi="Times New Roman" w:cs="Times New Roman"/>
          <w:b/>
          <w:sz w:val="20"/>
          <w:szCs w:val="20"/>
        </w:rPr>
        <w:t>Vrednovanje će se provesti na način:</w:t>
      </w:r>
    </w:p>
    <w:p w14:paraId="2EA07006" w14:textId="77777777" w:rsidR="003C3EB6" w:rsidRPr="00E341C1" w:rsidRDefault="003C3EB6" w:rsidP="003C3EB6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E341C1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Pisana provjera iz područja srednjoškolskog odgoja i obrazovanja (tablica „Pravni izvori“) </w:t>
      </w:r>
    </w:p>
    <w:p w14:paraId="5BF6593D" w14:textId="77777777" w:rsidR="003C3EB6" w:rsidRPr="00E341C1" w:rsidRDefault="003C3EB6" w:rsidP="003C3EB6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E341C1">
        <w:rPr>
          <w:rFonts w:ascii="Times New Roman" w:eastAsia="Times New Roman" w:hAnsi="Times New Roman" w:cs="Times New Roman"/>
          <w:sz w:val="20"/>
          <w:szCs w:val="20"/>
          <w:lang w:eastAsia="hr-HR"/>
        </w:rPr>
        <w:t>Razgovor s kandidatima prema Pravilniku o načinu i postupku zapošljavanja u Strukovnoj školi Gospić</w:t>
      </w:r>
    </w:p>
    <w:p w14:paraId="14CA68CE" w14:textId="77777777" w:rsidR="003C3EB6" w:rsidRPr="00E341C1" w:rsidRDefault="003C3EB6" w:rsidP="003C3EB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14:paraId="3423730A" w14:textId="77777777" w:rsidR="003C3EB6" w:rsidRPr="00E341C1" w:rsidRDefault="003C3EB6" w:rsidP="003C3EB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E341C1">
        <w:rPr>
          <w:rFonts w:ascii="Times New Roman" w:eastAsia="Calibri" w:hAnsi="Times New Roman" w:cs="Times New Roman"/>
          <w:sz w:val="20"/>
          <w:szCs w:val="20"/>
        </w:rPr>
        <w:t xml:space="preserve">O točnom datumu, vremenu i mjestu vrednovanja, </w:t>
      </w:r>
      <w:r w:rsidRPr="00E341C1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kandidati će biti obaviješteni 5 dana prije dana koji bude određen za vrednovanje putem poziva. </w:t>
      </w:r>
    </w:p>
    <w:p w14:paraId="4F01160E" w14:textId="77777777" w:rsidR="003C3EB6" w:rsidRPr="00E341C1" w:rsidRDefault="003C3EB6" w:rsidP="003C3EB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E341C1">
        <w:rPr>
          <w:rFonts w:ascii="Times New Roman" w:eastAsia="Times New Roman" w:hAnsi="Times New Roman" w:cs="Times New Roman"/>
          <w:sz w:val="20"/>
          <w:szCs w:val="20"/>
          <w:lang w:eastAsia="hr-HR"/>
        </w:rPr>
        <w:t>Poziv će se dostaviti elektroničkom poštom na e-adresu kandidata i bit će objavljen na mrežnoj stranici škole.</w:t>
      </w:r>
    </w:p>
    <w:p w14:paraId="77B8059A" w14:textId="77777777" w:rsidR="003C3EB6" w:rsidRPr="00E341C1" w:rsidRDefault="003C3EB6" w:rsidP="003C3EB6">
      <w:pPr>
        <w:spacing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69BBE213" w14:textId="3B6EFEFC" w:rsidR="003C3EB6" w:rsidRPr="00653207" w:rsidRDefault="003C3EB6" w:rsidP="003C3EB6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hr-HR"/>
        </w:rPr>
      </w:pPr>
      <w:r w:rsidRPr="00653207">
        <w:rPr>
          <w:rFonts w:ascii="Times New Roman" w:eastAsia="Calibri" w:hAnsi="Times New Roman" w:cs="Times New Roman"/>
          <w:sz w:val="20"/>
          <w:szCs w:val="20"/>
          <w:lang w:eastAsia="hr-HR"/>
        </w:rPr>
        <w:t>Predsjednica Povjerenstva za procjenu i vrednovanje kandidata</w:t>
      </w:r>
    </w:p>
    <w:p w14:paraId="3E96814A" w14:textId="2F506CE9" w:rsidR="00886F10" w:rsidRPr="00653207" w:rsidRDefault="00653207" w:rsidP="00AB4EBF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hr-HR"/>
        </w:rPr>
      </w:pPr>
      <w:r w:rsidRPr="00653207">
        <w:rPr>
          <w:rFonts w:ascii="Times New Roman" w:eastAsia="Calibri" w:hAnsi="Times New Roman" w:cs="Times New Roman"/>
          <w:sz w:val="20"/>
          <w:szCs w:val="20"/>
          <w:lang w:eastAsia="hr-HR"/>
        </w:rPr>
        <w:t>Jurja Fajdić Drenovac, mag. admin. publ.</w:t>
      </w:r>
      <w:r w:rsidR="003C3EB6" w:rsidRPr="00653207">
        <w:rPr>
          <w:rFonts w:ascii="Times New Roman" w:eastAsia="Calibri" w:hAnsi="Times New Roman" w:cs="Times New Roman"/>
          <w:sz w:val="20"/>
          <w:szCs w:val="20"/>
          <w:lang w:eastAsia="hr-HR"/>
        </w:rPr>
        <w:tab/>
      </w:r>
    </w:p>
    <w:sectPr w:rsidR="00886F10" w:rsidRPr="006532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561BAE"/>
    <w:multiLevelType w:val="hybridMultilevel"/>
    <w:tmpl w:val="10C47BC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960A9C"/>
    <w:multiLevelType w:val="hybridMultilevel"/>
    <w:tmpl w:val="7F961AA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1F72F3"/>
    <w:multiLevelType w:val="hybridMultilevel"/>
    <w:tmpl w:val="7D8E177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9E60E9"/>
    <w:multiLevelType w:val="hybridMultilevel"/>
    <w:tmpl w:val="ED22E4BC"/>
    <w:lvl w:ilvl="0" w:tplc="2A82424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EB6"/>
    <w:rsid w:val="001626D8"/>
    <w:rsid w:val="00214979"/>
    <w:rsid w:val="00323551"/>
    <w:rsid w:val="003C3EB6"/>
    <w:rsid w:val="00515443"/>
    <w:rsid w:val="00536A59"/>
    <w:rsid w:val="005E4E36"/>
    <w:rsid w:val="00653207"/>
    <w:rsid w:val="00751CE1"/>
    <w:rsid w:val="00810EA8"/>
    <w:rsid w:val="00886F10"/>
    <w:rsid w:val="00AB4EBF"/>
    <w:rsid w:val="00B133B5"/>
    <w:rsid w:val="00D15A4D"/>
    <w:rsid w:val="00DA78A4"/>
    <w:rsid w:val="00E341C1"/>
    <w:rsid w:val="00EE719B"/>
    <w:rsid w:val="00FA7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83CD6"/>
  <w15:chartTrackingRefBased/>
  <w15:docId w15:val="{E010B010-B253-45D4-A4F6-E68727B24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341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362</Words>
  <Characters>2066</Characters>
  <Application>Microsoft Office Word</Application>
  <DocSecurity>0</DocSecurity>
  <Lines>17</Lines>
  <Paragraphs>4</Paragraphs>
  <ScaleCrop>false</ScaleCrop>
  <Company/>
  <LinksUpToDate>false</LinksUpToDate>
  <CharactersWithSpaces>2424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10</cp:revision>
  <dcterms:created xsi:type="dcterms:W3CDTF">2024-05-14T11:11:00Z</dcterms:created>
  <dcterms:modified xsi:type="dcterms:W3CDTF">2024-11-19T07:59:00Z</dcterms:modified>
</cp:coreProperties>
</file>