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Budačka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5EC6E091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-02/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3</w:t>
      </w:r>
      <w:r w:rsidR="004E59B7">
        <w:rPr>
          <w:rFonts w:ascii="Times New Roman" w:eastAsia="Calibri" w:hAnsi="Times New Roman" w:cs="Times New Roman"/>
          <w:bCs/>
          <w:lang w:eastAsia="hr-HR"/>
        </w:rPr>
        <w:t>7</w:t>
      </w:r>
    </w:p>
    <w:p w14:paraId="46CEDD10" w14:textId="290388CD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Pr="005D0670">
        <w:rPr>
          <w:rFonts w:ascii="Times New Roman" w:eastAsia="Calibri" w:hAnsi="Times New Roman" w:cs="Times New Roman"/>
          <w:bCs/>
          <w:lang w:eastAsia="hr-HR"/>
        </w:rPr>
        <w:t>35-01-2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12</w:t>
      </w:r>
    </w:p>
    <w:p w14:paraId="3F048069" w14:textId="2EB75CC2" w:rsidR="00984483" w:rsidRPr="005D0670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4E59B7">
        <w:rPr>
          <w:rFonts w:ascii="Times New Roman" w:eastAsia="Times New Roman" w:hAnsi="Times New Roman" w:cs="Times New Roman"/>
          <w:bCs/>
          <w:lang w:eastAsia="hr-HR"/>
        </w:rPr>
        <w:t>16. prosinca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8C2FD5" w:rsidRPr="005D0670">
        <w:rPr>
          <w:rFonts w:ascii="Times New Roman" w:eastAsia="Times New Roman" w:hAnsi="Times New Roman" w:cs="Times New Roman"/>
          <w:bCs/>
          <w:lang w:eastAsia="hr-HR"/>
        </w:rPr>
        <w:t>4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21AAAE" w14:textId="12322706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>Predmet:</w:t>
      </w:r>
      <w:r w:rsidRPr="005D0670">
        <w:rPr>
          <w:rFonts w:ascii="Times New Roman" w:eastAsia="Times New Roman" w:hAnsi="Times New Roman" w:cs="Times New Roman"/>
        </w:rPr>
        <w:t xml:space="preserve"> </w:t>
      </w:r>
      <w:r w:rsidRPr="005D0670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4E59B7">
        <w:rPr>
          <w:rFonts w:ascii="Times New Roman" w:eastAsia="Times New Roman" w:hAnsi="Times New Roman" w:cs="Times New Roman"/>
          <w:b/>
        </w:rPr>
        <w:t>a</w:t>
      </w:r>
      <w:r w:rsidRPr="005D0670">
        <w:rPr>
          <w:rFonts w:ascii="Times New Roman" w:eastAsia="Times New Roman" w:hAnsi="Times New Roman" w:cs="Times New Roman"/>
          <w:b/>
        </w:rPr>
        <w:t xml:space="preserve"> mjest</w:t>
      </w:r>
      <w:r w:rsidR="004E59B7">
        <w:rPr>
          <w:rFonts w:ascii="Times New Roman" w:eastAsia="Times New Roman" w:hAnsi="Times New Roman" w:cs="Times New Roman"/>
          <w:b/>
        </w:rPr>
        <w:t>a strojarske grupe predmeta</w:t>
      </w:r>
    </w:p>
    <w:p w14:paraId="57B2DA4D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5D0670">
        <w:rPr>
          <w:rFonts w:ascii="Times New Roman" w:eastAsia="Times New Roman" w:hAnsi="Times New Roman" w:cs="Times New Roman"/>
        </w:rPr>
        <w:t>zaposlenike</w:t>
      </w:r>
      <w:r w:rsidRPr="005D0670">
        <w:rPr>
          <w:rFonts w:ascii="Times New Roman" w:eastAsia="Times New Roman" w:hAnsi="Times New Roman" w:cs="Times New Roman"/>
        </w:rPr>
        <w:t xml:space="preserve"> u javnim službama</w:t>
      </w:r>
      <w:r w:rsidR="006F1899" w:rsidRPr="005D0670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5D0670">
        <w:rPr>
          <w:rFonts w:ascii="Times New Roman" w:eastAsia="Times New Roman" w:hAnsi="Times New Roman" w:cs="Times New Roman"/>
        </w:rPr>
        <w:t xml:space="preserve">broj </w:t>
      </w:r>
      <w:r w:rsidR="008C2FD5" w:rsidRPr="005D0670">
        <w:rPr>
          <w:rFonts w:ascii="Times New Roman" w:eastAsia="Times New Roman" w:hAnsi="Times New Roman" w:cs="Times New Roman"/>
        </w:rPr>
        <w:t>29/24</w:t>
      </w:r>
      <w:r w:rsidR="006F1899" w:rsidRPr="005D0670">
        <w:rPr>
          <w:rFonts w:ascii="Times New Roman" w:eastAsia="Times New Roman" w:hAnsi="Times New Roman" w:cs="Times New Roman"/>
        </w:rPr>
        <w:t>)</w:t>
      </w:r>
      <w:r w:rsidR="00455D16" w:rsidRPr="005D0670">
        <w:rPr>
          <w:rFonts w:ascii="Times New Roman" w:eastAsia="Times New Roman" w:hAnsi="Times New Roman" w:cs="Times New Roman"/>
        </w:rPr>
        <w:t>,</w:t>
      </w:r>
      <w:r w:rsidRPr="005D0670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5D0670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D0670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6E68FE6B" w14:textId="7F203CF2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59B7">
        <w:rPr>
          <w:rFonts w:ascii="Times New Roman" w:hAnsi="Times New Roman" w:cs="Times New Roman"/>
          <w:i/>
          <w:iCs/>
        </w:rPr>
        <w:t>suradnik u nastavi strojarske grupe predmeta – 1 izvršitelj/ica na neodređeno, puno radno vrijeme</w:t>
      </w:r>
    </w:p>
    <w:p w14:paraId="12CF016F" w14:textId="0390A5A9" w:rsidR="004E59B7" w:rsidRPr="004E59B7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</w:rPr>
        <w:t xml:space="preserve">Uz prethodnu suglasnost Školskog odbora datu na </w:t>
      </w:r>
      <w:r>
        <w:rPr>
          <w:rFonts w:ascii="Times New Roman" w:eastAsia="Times New Roman" w:hAnsi="Times New Roman" w:cs="Times New Roman"/>
        </w:rPr>
        <w:t xml:space="preserve">67. </w:t>
      </w:r>
      <w:r w:rsidRPr="005D0670">
        <w:rPr>
          <w:rFonts w:ascii="Times New Roman" w:eastAsia="Times New Roman" w:hAnsi="Times New Roman" w:cs="Times New Roman"/>
        </w:rPr>
        <w:t xml:space="preserve">sjednici održanoj </w:t>
      </w:r>
      <w:r>
        <w:rPr>
          <w:rFonts w:ascii="Times New Roman" w:eastAsia="Times New Roman" w:hAnsi="Times New Roman" w:cs="Times New Roman"/>
        </w:rPr>
        <w:t>16. prosinca</w:t>
      </w:r>
      <w:r w:rsidRPr="005D0670">
        <w:rPr>
          <w:rFonts w:ascii="Times New Roman" w:eastAsia="Times New Roman" w:hAnsi="Times New Roman" w:cs="Times New Roman"/>
        </w:rPr>
        <w:t xml:space="preserve"> 2024., radni odnos zasniva se sa:</w:t>
      </w:r>
    </w:p>
    <w:p w14:paraId="23FF1B5C" w14:textId="34737455" w:rsidR="004E59B7" w:rsidRP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59B7">
        <w:rPr>
          <w:rFonts w:ascii="Times New Roman" w:hAnsi="Times New Roman" w:cs="Times New Roman"/>
          <w:b/>
          <w:bCs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Pr="004E59B7">
        <w:rPr>
          <w:rFonts w:ascii="Times New Roman" w:hAnsi="Times New Roman" w:cs="Times New Roman"/>
          <w:b/>
          <w:bCs/>
          <w:i/>
          <w:iCs/>
        </w:rPr>
        <w:t xml:space="preserve">Ljubomir Čanić, </w:t>
      </w:r>
      <w:r>
        <w:rPr>
          <w:rFonts w:ascii="Times New Roman" w:hAnsi="Times New Roman" w:cs="Times New Roman"/>
          <w:b/>
          <w:bCs/>
          <w:i/>
          <w:iCs/>
        </w:rPr>
        <w:t>SSS strojarski računalni tehničar</w:t>
      </w:r>
      <w:r w:rsidRPr="004E59B7">
        <w:rPr>
          <w:rFonts w:ascii="Times New Roman" w:hAnsi="Times New Roman" w:cs="Times New Roman"/>
          <w:b/>
          <w:bCs/>
          <w:i/>
          <w:iCs/>
        </w:rPr>
        <w:tab/>
      </w:r>
    </w:p>
    <w:p w14:paraId="23ECCBA6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2726583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Radno mjesto:</w:t>
      </w:r>
    </w:p>
    <w:p w14:paraId="114F8CEC" w14:textId="33637552" w:rsidR="004E59B7" w:rsidRP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59B7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Pr="004E59B7">
        <w:rPr>
          <w:rFonts w:ascii="Times New Roman" w:hAnsi="Times New Roman" w:cs="Times New Roman"/>
          <w:i/>
          <w:iCs/>
        </w:rPr>
        <w:t>nastavnik/ca praktične nastave strojarske grupe predmeta – 1 izvršitelj/ica na neodređeno, nepuno radno vrijeme od 32,3 sati tjedno od čega 21 sat neposredne nastave</w:t>
      </w:r>
    </w:p>
    <w:p w14:paraId="508AB0CC" w14:textId="0A14150C" w:rsidR="00984483" w:rsidRPr="005D0670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4E59B7">
        <w:rPr>
          <w:rFonts w:ascii="Times New Roman" w:hAnsi="Times New Roman" w:cs="Times New Roman"/>
          <w:i/>
          <w:iCs/>
        </w:rPr>
        <w:t>nastavnik/ca stručno-teorijskih sadržaja strojarske grupe predmeta – 1 izvršitelj/ica na neodređeno, nepuno radno vrijeme od 7,7 sati tjedno od čega 5 sati neposredne nastave</w:t>
      </w:r>
    </w:p>
    <w:p w14:paraId="4E5BF6A6" w14:textId="77777777" w:rsidR="004E59B7" w:rsidRPr="004E59B7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</w:rPr>
        <w:t xml:space="preserve">Uz prethodnu suglasnost Školskog odbora datu na </w:t>
      </w:r>
      <w:r>
        <w:rPr>
          <w:rFonts w:ascii="Times New Roman" w:eastAsia="Times New Roman" w:hAnsi="Times New Roman" w:cs="Times New Roman"/>
        </w:rPr>
        <w:t xml:space="preserve">67. </w:t>
      </w:r>
      <w:r w:rsidRPr="005D0670">
        <w:rPr>
          <w:rFonts w:ascii="Times New Roman" w:eastAsia="Times New Roman" w:hAnsi="Times New Roman" w:cs="Times New Roman"/>
        </w:rPr>
        <w:t xml:space="preserve">sjednici održanoj </w:t>
      </w:r>
      <w:r>
        <w:rPr>
          <w:rFonts w:ascii="Times New Roman" w:eastAsia="Times New Roman" w:hAnsi="Times New Roman" w:cs="Times New Roman"/>
        </w:rPr>
        <w:t>16. prosinca</w:t>
      </w:r>
      <w:r w:rsidRPr="005D0670">
        <w:rPr>
          <w:rFonts w:ascii="Times New Roman" w:eastAsia="Times New Roman" w:hAnsi="Times New Roman" w:cs="Times New Roman"/>
        </w:rPr>
        <w:t xml:space="preserve"> 2024., radni odnos zasniva se sa:</w:t>
      </w:r>
    </w:p>
    <w:p w14:paraId="7703F4A0" w14:textId="3560AC1B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 xml:space="preserve">- </w:t>
      </w:r>
      <w:r w:rsidR="004E59B7">
        <w:rPr>
          <w:rFonts w:ascii="Times New Roman" w:eastAsia="Times New Roman" w:hAnsi="Times New Roman" w:cs="Times New Roman"/>
          <w:b/>
        </w:rPr>
        <w:t>Ana Kostelac, mag. ing. strojarstva</w:t>
      </w:r>
    </w:p>
    <w:p w14:paraId="6DCCA3B8" w14:textId="77777777" w:rsidR="00984483" w:rsidRPr="005D0670" w:rsidRDefault="00984483" w:rsidP="00984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Barbara Tomljenović Jurković, univ. spec. oec.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4E59B7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55D16"/>
    <w:rsid w:val="004E59B7"/>
    <w:rsid w:val="005013F6"/>
    <w:rsid w:val="005D0670"/>
    <w:rsid w:val="006F1899"/>
    <w:rsid w:val="008A75A5"/>
    <w:rsid w:val="008C2FD5"/>
    <w:rsid w:val="00984483"/>
    <w:rsid w:val="00B83FB8"/>
    <w:rsid w:val="00BE5F6E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13</cp:revision>
  <cp:lastPrinted>2022-10-26T11:08:00Z</cp:lastPrinted>
  <dcterms:created xsi:type="dcterms:W3CDTF">2022-04-04T14:35:00Z</dcterms:created>
  <dcterms:modified xsi:type="dcterms:W3CDTF">2024-12-17T07:43:00Z</dcterms:modified>
</cp:coreProperties>
</file>