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2691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sz w:val="21"/>
          <w:szCs w:val="21"/>
          <w:lang w:eastAsia="hr-HR"/>
        </w:rPr>
      </w:pPr>
      <w:r w:rsidRPr="00FD63E1">
        <w:rPr>
          <w:rFonts w:ascii="Times New Roman" w:hAnsi="Times New Roman"/>
          <w:bCs/>
          <w:sz w:val="21"/>
          <w:szCs w:val="21"/>
          <w:lang w:eastAsia="hr-HR"/>
        </w:rPr>
        <w:t>REPUBLIKA HRVATSKA</w:t>
      </w:r>
    </w:p>
    <w:p w14:paraId="3FE36609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Cs/>
          <w:sz w:val="21"/>
          <w:szCs w:val="21"/>
          <w:lang w:eastAsia="hr-HR"/>
        </w:rPr>
        <w:t>LIČKO-SENJSKA ŽUPANIJA</w:t>
      </w:r>
    </w:p>
    <w:p w14:paraId="11CE4D8D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/>
          <w:bCs/>
          <w:sz w:val="21"/>
          <w:szCs w:val="21"/>
          <w:lang w:eastAsia="hr-HR"/>
        </w:rPr>
        <w:t>STRUKOVNA ŠKOLA GOSPIĆ</w:t>
      </w:r>
    </w:p>
    <w:p w14:paraId="3281CB60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/>
          <w:bCs/>
          <w:sz w:val="21"/>
          <w:szCs w:val="21"/>
          <w:lang w:eastAsia="hr-HR"/>
        </w:rPr>
        <w:t>ŠKOLSKI ODBOR</w:t>
      </w:r>
    </w:p>
    <w:p w14:paraId="386401B6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Cs/>
          <w:sz w:val="21"/>
          <w:szCs w:val="21"/>
          <w:lang w:eastAsia="hr-HR"/>
        </w:rPr>
      </w:pPr>
      <w:proofErr w:type="spellStart"/>
      <w:r w:rsidRPr="00FD63E1">
        <w:rPr>
          <w:rFonts w:ascii="Times New Roman" w:hAnsi="Times New Roman"/>
          <w:bCs/>
          <w:sz w:val="21"/>
          <w:szCs w:val="21"/>
          <w:lang w:eastAsia="hr-HR"/>
        </w:rPr>
        <w:t>Budačka</w:t>
      </w:r>
      <w:proofErr w:type="spellEnd"/>
      <w:r w:rsidRPr="00FD63E1">
        <w:rPr>
          <w:rFonts w:ascii="Times New Roman" w:hAnsi="Times New Roman"/>
          <w:bCs/>
          <w:sz w:val="21"/>
          <w:szCs w:val="21"/>
          <w:lang w:eastAsia="hr-HR"/>
        </w:rPr>
        <w:t xml:space="preserve"> 24, 53000 Gospić</w:t>
      </w:r>
    </w:p>
    <w:p w14:paraId="6FA262CE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Cs/>
          <w:sz w:val="21"/>
          <w:szCs w:val="21"/>
          <w:lang w:eastAsia="hr-HR"/>
        </w:rPr>
        <w:t>TEL./FAX: 053/573-287 i 053/572-083</w:t>
      </w:r>
    </w:p>
    <w:p w14:paraId="43B561D0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Cs/>
          <w:sz w:val="21"/>
          <w:szCs w:val="21"/>
          <w:lang w:eastAsia="hr-HR"/>
        </w:rPr>
        <w:t>E-mail: ured@ss-strukovna-gospic.skole.hr</w:t>
      </w:r>
      <w:r w:rsidRPr="00FD63E1">
        <w:rPr>
          <w:rFonts w:ascii="Times New Roman" w:hAnsi="Times New Roman"/>
          <w:bCs/>
          <w:sz w:val="21"/>
          <w:szCs w:val="21"/>
          <w:lang w:eastAsia="hr-HR"/>
        </w:rPr>
        <w:tab/>
      </w:r>
    </w:p>
    <w:p w14:paraId="20762E79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Cs/>
          <w:sz w:val="21"/>
          <w:szCs w:val="21"/>
          <w:lang w:eastAsia="hr-HR"/>
        </w:rPr>
        <w:t>ŠIFRA ŠKOLE: 09-026-503</w:t>
      </w:r>
    </w:p>
    <w:p w14:paraId="70E19D7D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Cs/>
          <w:sz w:val="21"/>
          <w:szCs w:val="21"/>
          <w:lang w:eastAsia="hr-HR"/>
        </w:rPr>
        <w:t>OIB:19583077416</w:t>
      </w:r>
    </w:p>
    <w:p w14:paraId="1A63B3D5" w14:textId="77777777" w:rsidR="00142213" w:rsidRPr="00FD63E1" w:rsidRDefault="00142213" w:rsidP="00142213">
      <w:pPr>
        <w:spacing w:after="0" w:line="240" w:lineRule="auto"/>
        <w:rPr>
          <w:rFonts w:ascii="Times New Roman" w:hAnsi="Times New Roman"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Cs/>
          <w:sz w:val="21"/>
          <w:szCs w:val="21"/>
          <w:lang w:eastAsia="hr-HR"/>
        </w:rPr>
        <w:t>KLASA: 602-06/25-01/30</w:t>
      </w:r>
    </w:p>
    <w:p w14:paraId="7DF6A9BF" w14:textId="0732E3A1" w:rsidR="00142213" w:rsidRPr="00FD63E1" w:rsidRDefault="00142213" w:rsidP="00142213">
      <w:pPr>
        <w:spacing w:after="0" w:line="240" w:lineRule="auto"/>
        <w:rPr>
          <w:rFonts w:ascii="Times New Roman" w:hAnsi="Times New Roman"/>
          <w:bCs/>
          <w:sz w:val="21"/>
          <w:szCs w:val="21"/>
          <w:lang w:eastAsia="hr-HR"/>
        </w:rPr>
      </w:pPr>
      <w:r w:rsidRPr="00FD63E1">
        <w:rPr>
          <w:rFonts w:ascii="Times New Roman" w:hAnsi="Times New Roman"/>
          <w:bCs/>
          <w:sz w:val="21"/>
          <w:szCs w:val="21"/>
          <w:lang w:eastAsia="hr-HR"/>
        </w:rPr>
        <w:t>URBROJ: 2125-35-04-25-3</w:t>
      </w:r>
    </w:p>
    <w:p w14:paraId="7ADB0D81" w14:textId="17881D1A" w:rsidR="00142213" w:rsidRPr="00FD63E1" w:rsidRDefault="00142213" w:rsidP="00142213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hr-HR"/>
        </w:rPr>
      </w:pPr>
      <w:r w:rsidRPr="00FD63E1">
        <w:rPr>
          <w:rFonts w:ascii="Times New Roman" w:eastAsia="Times New Roman" w:hAnsi="Times New Roman"/>
          <w:bCs/>
          <w:sz w:val="21"/>
          <w:szCs w:val="21"/>
          <w:lang w:eastAsia="hr-HR"/>
        </w:rPr>
        <w:t>Gospić, 24. listopada 2025.</w:t>
      </w:r>
    </w:p>
    <w:p w14:paraId="40A1F74A" w14:textId="77777777" w:rsidR="00142213" w:rsidRPr="00FD63E1" w:rsidRDefault="00142213" w:rsidP="00142213">
      <w:pPr>
        <w:spacing w:after="0" w:line="240" w:lineRule="auto"/>
        <w:jc w:val="both"/>
        <w:rPr>
          <w:rFonts w:ascii="Times New Roman" w:eastAsia="Times New Roman" w:hAnsi="Times New Roman"/>
          <w:bCs/>
          <w:sz w:val="21"/>
          <w:szCs w:val="21"/>
          <w:lang w:eastAsia="hr-HR"/>
        </w:rPr>
      </w:pPr>
    </w:p>
    <w:p w14:paraId="20989B3D" w14:textId="4E2AC66C" w:rsidR="00142213" w:rsidRDefault="00142213" w:rsidP="00142213">
      <w:pPr>
        <w:jc w:val="both"/>
        <w:rPr>
          <w:rFonts w:ascii="Times New Roman" w:hAnsi="Times New Roman"/>
          <w:sz w:val="21"/>
          <w:szCs w:val="21"/>
        </w:rPr>
      </w:pPr>
      <w:r w:rsidRPr="00FD63E1">
        <w:rPr>
          <w:rFonts w:ascii="Times New Roman" w:hAnsi="Times New Roman"/>
          <w:sz w:val="21"/>
          <w:szCs w:val="21"/>
        </w:rPr>
        <w:t xml:space="preserve">Na temelju Odluke o raspisivanju natječaja za upis polaznika u programe Obrazovanja odraslih za stjecanje srednje stručne spreme u školskoj godini 2025./2026. Školskog odbora Strukovne škole Gospić od 24. listopada 2025. (KLASA: 007-02/25-03/14, URBROJ: 2125-35-04-25-4), raspisuje se </w:t>
      </w:r>
    </w:p>
    <w:p w14:paraId="5A0AFE7D" w14:textId="77777777" w:rsidR="00FD63E1" w:rsidRPr="00FD63E1" w:rsidRDefault="00FD63E1" w:rsidP="00142213">
      <w:pPr>
        <w:jc w:val="both"/>
        <w:rPr>
          <w:rFonts w:ascii="Times New Roman" w:hAnsi="Times New Roman"/>
          <w:sz w:val="21"/>
          <w:szCs w:val="21"/>
        </w:rPr>
      </w:pPr>
    </w:p>
    <w:p w14:paraId="63CD3CB7" w14:textId="6A64078F" w:rsidR="00952A1F" w:rsidRPr="00FD63E1" w:rsidRDefault="00952A1F" w:rsidP="00952A1F">
      <w:pPr>
        <w:spacing w:line="252" w:lineRule="auto"/>
        <w:jc w:val="center"/>
        <w:rPr>
          <w:rFonts w:ascii="Times New Roman" w:hAnsi="Times New Roman"/>
          <w:b/>
          <w:sz w:val="21"/>
          <w:szCs w:val="21"/>
        </w:rPr>
      </w:pPr>
      <w:r w:rsidRPr="00FD63E1">
        <w:rPr>
          <w:rFonts w:ascii="Times New Roman" w:hAnsi="Times New Roman"/>
          <w:b/>
          <w:sz w:val="21"/>
          <w:szCs w:val="21"/>
        </w:rPr>
        <w:t>N A T J E Č A J</w:t>
      </w:r>
      <w:r w:rsidRPr="00FD63E1">
        <w:rPr>
          <w:rFonts w:ascii="Times New Roman" w:hAnsi="Times New Roman"/>
          <w:b/>
          <w:sz w:val="21"/>
          <w:szCs w:val="21"/>
        </w:rPr>
        <w:br/>
        <w:t xml:space="preserve">za upis polaznika </w:t>
      </w:r>
      <w:r w:rsidR="00F91A85" w:rsidRPr="00FD63E1">
        <w:rPr>
          <w:rFonts w:ascii="Times New Roman" w:hAnsi="Times New Roman"/>
          <w:b/>
          <w:sz w:val="21"/>
          <w:szCs w:val="21"/>
        </w:rPr>
        <w:t xml:space="preserve">u </w:t>
      </w:r>
      <w:r w:rsidR="00244F2D" w:rsidRPr="00FD63E1">
        <w:rPr>
          <w:rFonts w:ascii="Times New Roman" w:hAnsi="Times New Roman"/>
          <w:b/>
          <w:sz w:val="21"/>
          <w:szCs w:val="21"/>
        </w:rPr>
        <w:t xml:space="preserve">programe </w:t>
      </w:r>
      <w:r w:rsidR="00F91A85" w:rsidRPr="00FD63E1">
        <w:rPr>
          <w:rFonts w:ascii="Times New Roman" w:hAnsi="Times New Roman"/>
          <w:b/>
          <w:sz w:val="21"/>
          <w:szCs w:val="21"/>
        </w:rPr>
        <w:t>O</w:t>
      </w:r>
      <w:r w:rsidRPr="00FD63E1">
        <w:rPr>
          <w:rFonts w:ascii="Times New Roman" w:hAnsi="Times New Roman"/>
          <w:b/>
          <w:sz w:val="21"/>
          <w:szCs w:val="21"/>
        </w:rPr>
        <w:t>brazovanj</w:t>
      </w:r>
      <w:r w:rsidR="00244F2D" w:rsidRPr="00FD63E1">
        <w:rPr>
          <w:rFonts w:ascii="Times New Roman" w:hAnsi="Times New Roman"/>
          <w:b/>
          <w:sz w:val="21"/>
          <w:szCs w:val="21"/>
        </w:rPr>
        <w:t>a</w:t>
      </w:r>
      <w:r w:rsidRPr="00FD63E1">
        <w:rPr>
          <w:rFonts w:ascii="Times New Roman" w:hAnsi="Times New Roman"/>
          <w:b/>
          <w:sz w:val="21"/>
          <w:szCs w:val="21"/>
        </w:rPr>
        <w:t xml:space="preserve"> odraslih </w:t>
      </w:r>
      <w:r w:rsidR="00244F2D" w:rsidRPr="00FD63E1">
        <w:rPr>
          <w:rFonts w:ascii="Times New Roman" w:hAnsi="Times New Roman"/>
          <w:b/>
          <w:sz w:val="21"/>
          <w:szCs w:val="21"/>
        </w:rPr>
        <w:t>za stjecanje srednje stručne spreme</w:t>
      </w:r>
      <w:r w:rsidR="00244F2D" w:rsidRPr="00FD63E1">
        <w:rPr>
          <w:rFonts w:ascii="Times New Roman" w:hAnsi="Times New Roman"/>
          <w:b/>
          <w:sz w:val="21"/>
          <w:szCs w:val="21"/>
        </w:rPr>
        <w:br/>
      </w:r>
      <w:r w:rsidRPr="00FD63E1">
        <w:rPr>
          <w:rFonts w:ascii="Times New Roman" w:hAnsi="Times New Roman"/>
          <w:b/>
          <w:sz w:val="21"/>
          <w:szCs w:val="21"/>
        </w:rPr>
        <w:t>za školsku godinu 202</w:t>
      </w:r>
      <w:r w:rsidR="00F276D2" w:rsidRPr="00FD63E1">
        <w:rPr>
          <w:rFonts w:ascii="Times New Roman" w:hAnsi="Times New Roman"/>
          <w:b/>
          <w:sz w:val="21"/>
          <w:szCs w:val="21"/>
        </w:rPr>
        <w:t>5</w:t>
      </w:r>
      <w:r w:rsidRPr="00FD63E1">
        <w:rPr>
          <w:rFonts w:ascii="Times New Roman" w:hAnsi="Times New Roman"/>
          <w:b/>
          <w:sz w:val="21"/>
          <w:szCs w:val="21"/>
        </w:rPr>
        <w:t>./202</w:t>
      </w:r>
      <w:r w:rsidR="00F276D2" w:rsidRPr="00FD63E1">
        <w:rPr>
          <w:rFonts w:ascii="Times New Roman" w:hAnsi="Times New Roman"/>
          <w:b/>
          <w:sz w:val="21"/>
          <w:szCs w:val="21"/>
        </w:rPr>
        <w:t>6</w:t>
      </w:r>
      <w:r w:rsidRPr="00FD63E1">
        <w:rPr>
          <w:rFonts w:ascii="Times New Roman" w:hAnsi="Times New Roman"/>
          <w:b/>
          <w:sz w:val="21"/>
          <w:szCs w:val="21"/>
        </w:rPr>
        <w:t>.</w:t>
      </w:r>
    </w:p>
    <w:p w14:paraId="6B35B6B5" w14:textId="7FCBDC13" w:rsidR="00244F2D" w:rsidRPr="00FD63E1" w:rsidRDefault="00952A1F" w:rsidP="00244F2D">
      <w:pPr>
        <w:spacing w:after="0" w:line="240" w:lineRule="auto"/>
        <w:rPr>
          <w:rFonts w:ascii="Times New Roman" w:eastAsia="Times New Roman" w:hAnsi="Times New Roman"/>
          <w:i/>
          <w:sz w:val="21"/>
          <w:szCs w:val="21"/>
          <w:lang w:eastAsia="hr-HR"/>
        </w:rPr>
      </w:pP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>Upis se vrši</w:t>
      </w:r>
      <w:r w:rsidR="006E0FD3">
        <w:rPr>
          <w:rFonts w:ascii="Times New Roman" w:eastAsia="Times New Roman" w:hAnsi="Times New Roman"/>
          <w:sz w:val="21"/>
          <w:szCs w:val="21"/>
          <w:lang w:eastAsia="hr-HR"/>
        </w:rPr>
        <w:t xml:space="preserve"> </w:t>
      </w:r>
      <w:r w:rsidR="006E0FD3">
        <w:rPr>
          <w:rFonts w:ascii="Times New Roman" w:eastAsia="Times New Roman" w:hAnsi="Times New Roman"/>
          <w:i/>
          <w:sz w:val="21"/>
          <w:szCs w:val="21"/>
          <w:lang w:eastAsia="hr-HR"/>
        </w:rPr>
        <w:t xml:space="preserve">za </w:t>
      </w:r>
      <w:r w:rsidR="00244F2D" w:rsidRPr="00FD63E1">
        <w:rPr>
          <w:rFonts w:ascii="Times New Roman" w:eastAsia="Times New Roman" w:hAnsi="Times New Roman"/>
          <w:i/>
          <w:sz w:val="21"/>
          <w:szCs w:val="21"/>
          <w:lang w:eastAsia="hr-HR"/>
        </w:rPr>
        <w:t xml:space="preserve">stjecanje srednje stručne spreme za </w:t>
      </w:r>
      <w:r w:rsidR="006E0FD3">
        <w:rPr>
          <w:rFonts w:ascii="Times New Roman" w:eastAsia="Times New Roman" w:hAnsi="Times New Roman"/>
          <w:i/>
          <w:sz w:val="21"/>
          <w:szCs w:val="21"/>
          <w:lang w:eastAsia="hr-HR"/>
        </w:rPr>
        <w:t xml:space="preserve">sljedeća </w:t>
      </w:r>
      <w:r w:rsidR="00244F2D" w:rsidRPr="00FD63E1">
        <w:rPr>
          <w:rFonts w:ascii="Times New Roman" w:eastAsia="Times New Roman" w:hAnsi="Times New Roman"/>
          <w:i/>
          <w:sz w:val="21"/>
          <w:szCs w:val="21"/>
          <w:lang w:eastAsia="hr-HR"/>
        </w:rPr>
        <w:t>zanimanja</w:t>
      </w:r>
      <w:r w:rsidR="006E0FD3">
        <w:rPr>
          <w:rFonts w:ascii="Times New Roman" w:eastAsia="Times New Roman" w:hAnsi="Times New Roman"/>
          <w:i/>
          <w:sz w:val="21"/>
          <w:szCs w:val="21"/>
          <w:lang w:eastAsia="hr-HR"/>
        </w:rPr>
        <w:t>:</w:t>
      </w:r>
    </w:p>
    <w:p w14:paraId="06AF3844" w14:textId="77777777" w:rsidR="00244F2D" w:rsidRPr="00FD63E1" w:rsidRDefault="00244F2D" w:rsidP="00244F2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</w:p>
    <w:p w14:paraId="2049CCA6" w14:textId="77777777" w:rsidR="00F7796A" w:rsidRPr="00F7796A" w:rsidRDefault="00F7796A" w:rsidP="00F7796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  <w:bookmarkStart w:id="0" w:name="_Hlk84328454"/>
      <w:r w:rsidRPr="00F7796A">
        <w:rPr>
          <w:rFonts w:ascii="Times New Roman" w:eastAsia="Times New Roman" w:hAnsi="Times New Roman"/>
          <w:sz w:val="21"/>
          <w:szCs w:val="21"/>
          <w:lang w:eastAsia="hr-HR"/>
        </w:rPr>
        <w:t>tehničar za računarstvo/tehničarka za računarstvo – 20 polaznika</w:t>
      </w:r>
    </w:p>
    <w:p w14:paraId="4A3CCE80" w14:textId="77777777" w:rsidR="00F7796A" w:rsidRPr="00F7796A" w:rsidRDefault="00F7796A" w:rsidP="00F7796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  <w:r w:rsidRPr="00F7796A">
        <w:rPr>
          <w:rFonts w:ascii="Times New Roman" w:eastAsia="Times New Roman" w:hAnsi="Times New Roman"/>
          <w:sz w:val="21"/>
          <w:szCs w:val="21"/>
          <w:lang w:eastAsia="hr-HR"/>
        </w:rPr>
        <w:t>tehničar za elektroniku i komunikacije/tehničarka za elektroniku i komunikacije – 20 polaznika</w:t>
      </w:r>
    </w:p>
    <w:p w14:paraId="19CAE84F" w14:textId="77777777" w:rsidR="00F7796A" w:rsidRPr="00F7796A" w:rsidRDefault="00F7796A" w:rsidP="00F7796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  <w:r w:rsidRPr="00F7796A">
        <w:rPr>
          <w:rFonts w:ascii="Times New Roman" w:eastAsia="Times New Roman" w:hAnsi="Times New Roman"/>
          <w:sz w:val="21"/>
          <w:szCs w:val="21"/>
          <w:lang w:eastAsia="hr-HR"/>
        </w:rPr>
        <w:t>tehničar za električne strojeve i elektroenergetiku/tehničar za električne strojeve i elektroenergetiku – 20 polaznika</w:t>
      </w:r>
    </w:p>
    <w:p w14:paraId="183ED014" w14:textId="77777777" w:rsidR="00F7796A" w:rsidRPr="00F7796A" w:rsidRDefault="00F7796A" w:rsidP="00F7796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  <w:r w:rsidRPr="00F7796A">
        <w:rPr>
          <w:rFonts w:ascii="Times New Roman" w:eastAsia="Times New Roman" w:hAnsi="Times New Roman"/>
          <w:sz w:val="21"/>
          <w:szCs w:val="21"/>
          <w:lang w:eastAsia="hr-HR"/>
        </w:rPr>
        <w:t xml:space="preserve">referent za poslovnu ekonomiju/referentica za poslovnu ekonomiju – 20 polaznika </w:t>
      </w:r>
      <w:bookmarkEnd w:id="0"/>
    </w:p>
    <w:p w14:paraId="788945E8" w14:textId="77777777" w:rsidR="00244F2D" w:rsidRPr="00FD63E1" w:rsidRDefault="00244F2D" w:rsidP="00244F2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</w:p>
    <w:p w14:paraId="454BC48D" w14:textId="77777777" w:rsidR="00244F2D" w:rsidRPr="00FD63E1" w:rsidRDefault="00244F2D" w:rsidP="00244F2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</w:p>
    <w:p w14:paraId="06C02506" w14:textId="77777777" w:rsidR="00244F2D" w:rsidRPr="00FD63E1" w:rsidRDefault="00244F2D" w:rsidP="00244F2D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>Uvjet:  završena osnovna škola</w:t>
      </w:r>
    </w:p>
    <w:p w14:paraId="2475EDF3" w14:textId="77777777" w:rsidR="00244F2D" w:rsidRPr="00FD63E1" w:rsidRDefault="00244F2D" w:rsidP="00952A1F">
      <w:pPr>
        <w:spacing w:line="252" w:lineRule="auto"/>
        <w:rPr>
          <w:rFonts w:ascii="Times New Roman" w:hAnsi="Times New Roman"/>
          <w:sz w:val="21"/>
          <w:szCs w:val="21"/>
        </w:rPr>
      </w:pPr>
    </w:p>
    <w:p w14:paraId="3402528E" w14:textId="74776BF8" w:rsidR="00952A1F" w:rsidRPr="00FD63E1" w:rsidRDefault="00952A1F" w:rsidP="00952A1F">
      <w:pPr>
        <w:spacing w:line="252" w:lineRule="auto"/>
        <w:rPr>
          <w:rFonts w:ascii="Times New Roman" w:hAnsi="Times New Roman"/>
          <w:sz w:val="21"/>
          <w:szCs w:val="21"/>
        </w:rPr>
      </w:pPr>
      <w:r w:rsidRPr="00FD63E1">
        <w:rPr>
          <w:rFonts w:ascii="Times New Roman" w:hAnsi="Times New Roman"/>
          <w:sz w:val="21"/>
          <w:szCs w:val="21"/>
        </w:rPr>
        <w:t>Nastava se izvodi konzultativno-instruktivno.</w:t>
      </w:r>
    </w:p>
    <w:p w14:paraId="5D5AE930" w14:textId="77777777" w:rsidR="001E632F" w:rsidRPr="000A24E3" w:rsidRDefault="001E632F" w:rsidP="001E632F">
      <w:pPr>
        <w:spacing w:line="252" w:lineRule="auto"/>
        <w:rPr>
          <w:rFonts w:ascii="Times New Roman" w:hAnsi="Times New Roman"/>
          <w:sz w:val="20"/>
          <w:szCs w:val="20"/>
        </w:rPr>
      </w:pPr>
      <w:r w:rsidRPr="000A24E3">
        <w:rPr>
          <w:rFonts w:ascii="Times New Roman" w:hAnsi="Times New Roman"/>
          <w:sz w:val="20"/>
          <w:szCs w:val="20"/>
        </w:rPr>
        <w:t xml:space="preserve">Rok za prijavu je </w:t>
      </w:r>
      <w:r>
        <w:rPr>
          <w:rFonts w:ascii="Times New Roman" w:hAnsi="Times New Roman"/>
          <w:sz w:val="20"/>
          <w:szCs w:val="20"/>
        </w:rPr>
        <w:t>10</w:t>
      </w:r>
      <w:r w:rsidRPr="000A24E3">
        <w:rPr>
          <w:rFonts w:ascii="Times New Roman" w:hAnsi="Times New Roman"/>
          <w:sz w:val="20"/>
          <w:szCs w:val="20"/>
        </w:rPr>
        <w:t xml:space="preserve"> dana od dana objave natječaja</w:t>
      </w:r>
      <w:r>
        <w:rPr>
          <w:rFonts w:ascii="Times New Roman" w:hAnsi="Times New Roman"/>
          <w:sz w:val="20"/>
          <w:szCs w:val="20"/>
        </w:rPr>
        <w:t xml:space="preserve"> (3. studenoga 2025.)</w:t>
      </w:r>
      <w:r w:rsidRPr="000A24E3">
        <w:rPr>
          <w:rFonts w:ascii="Times New Roman" w:hAnsi="Times New Roman"/>
          <w:sz w:val="20"/>
          <w:szCs w:val="20"/>
        </w:rPr>
        <w:t xml:space="preserve">. </w:t>
      </w:r>
    </w:p>
    <w:p w14:paraId="3EE8873F" w14:textId="77777777" w:rsidR="00952A1F" w:rsidRPr="00FD63E1" w:rsidRDefault="00952A1F" w:rsidP="00952A1F">
      <w:pPr>
        <w:spacing w:line="252" w:lineRule="auto"/>
        <w:rPr>
          <w:rFonts w:ascii="Times New Roman" w:hAnsi="Times New Roman"/>
          <w:b/>
          <w:sz w:val="21"/>
          <w:szCs w:val="21"/>
        </w:rPr>
      </w:pPr>
      <w:r w:rsidRPr="00FD63E1">
        <w:rPr>
          <w:rFonts w:ascii="Times New Roman" w:hAnsi="Times New Roman"/>
          <w:b/>
          <w:sz w:val="21"/>
          <w:szCs w:val="21"/>
        </w:rPr>
        <w:t>Potrebna dokumentacija:</w:t>
      </w:r>
    </w:p>
    <w:p w14:paraId="79996455" w14:textId="77777777" w:rsidR="00952A1F" w:rsidRPr="00FD63E1" w:rsidRDefault="00952A1F" w:rsidP="00952A1F">
      <w:pPr>
        <w:numPr>
          <w:ilvl w:val="1"/>
          <w:numId w:val="9"/>
        </w:numPr>
        <w:spacing w:after="0" w:line="252" w:lineRule="auto"/>
        <w:contextualSpacing/>
        <w:rPr>
          <w:rFonts w:ascii="Times New Roman" w:hAnsi="Times New Roman"/>
          <w:sz w:val="21"/>
          <w:szCs w:val="21"/>
        </w:rPr>
      </w:pPr>
      <w:bookmarkStart w:id="1" w:name="_Hlk207793382"/>
      <w:r w:rsidRPr="00FD63E1">
        <w:rPr>
          <w:rFonts w:ascii="Times New Roman" w:hAnsi="Times New Roman"/>
          <w:sz w:val="21"/>
          <w:szCs w:val="21"/>
        </w:rPr>
        <w:t>preslika domovnice</w:t>
      </w:r>
    </w:p>
    <w:p w14:paraId="0CAB1907" w14:textId="77777777" w:rsidR="00952A1F" w:rsidRPr="00FD63E1" w:rsidRDefault="00952A1F" w:rsidP="00952A1F">
      <w:pPr>
        <w:numPr>
          <w:ilvl w:val="1"/>
          <w:numId w:val="9"/>
        </w:numPr>
        <w:spacing w:after="0" w:line="252" w:lineRule="auto"/>
        <w:contextualSpacing/>
        <w:rPr>
          <w:rFonts w:ascii="Times New Roman" w:hAnsi="Times New Roman"/>
          <w:sz w:val="21"/>
          <w:szCs w:val="21"/>
        </w:rPr>
      </w:pPr>
      <w:r w:rsidRPr="00FD63E1">
        <w:rPr>
          <w:rFonts w:ascii="Times New Roman" w:hAnsi="Times New Roman"/>
          <w:sz w:val="21"/>
          <w:szCs w:val="21"/>
        </w:rPr>
        <w:t>preslika rodnog lista</w:t>
      </w:r>
    </w:p>
    <w:p w14:paraId="1AEBD6AB" w14:textId="77777777" w:rsidR="00952A1F" w:rsidRPr="00FD63E1" w:rsidRDefault="00952A1F" w:rsidP="00952A1F">
      <w:pPr>
        <w:numPr>
          <w:ilvl w:val="1"/>
          <w:numId w:val="9"/>
        </w:numPr>
        <w:spacing w:after="0" w:line="252" w:lineRule="auto"/>
        <w:contextualSpacing/>
        <w:rPr>
          <w:rFonts w:ascii="Times New Roman" w:hAnsi="Times New Roman"/>
          <w:sz w:val="21"/>
          <w:szCs w:val="21"/>
        </w:rPr>
      </w:pPr>
      <w:r w:rsidRPr="00FD63E1">
        <w:rPr>
          <w:rFonts w:ascii="Times New Roman" w:hAnsi="Times New Roman"/>
          <w:sz w:val="21"/>
          <w:szCs w:val="21"/>
        </w:rPr>
        <w:t>svjedodžbe – razredne svjedodžbe i završna svjedodžba</w:t>
      </w:r>
    </w:p>
    <w:p w14:paraId="64972FA4" w14:textId="77777777" w:rsidR="00952A1F" w:rsidRPr="00FD63E1" w:rsidRDefault="00952A1F" w:rsidP="00952A1F">
      <w:pPr>
        <w:numPr>
          <w:ilvl w:val="1"/>
          <w:numId w:val="9"/>
        </w:numPr>
        <w:spacing w:after="0" w:line="252" w:lineRule="auto"/>
        <w:contextualSpacing/>
        <w:rPr>
          <w:rFonts w:ascii="Times New Roman" w:hAnsi="Times New Roman"/>
          <w:sz w:val="21"/>
          <w:szCs w:val="21"/>
        </w:rPr>
      </w:pPr>
      <w:r w:rsidRPr="00FD63E1">
        <w:rPr>
          <w:rFonts w:ascii="Times New Roman" w:hAnsi="Times New Roman"/>
          <w:sz w:val="21"/>
          <w:szCs w:val="21"/>
        </w:rPr>
        <w:t>OIB</w:t>
      </w:r>
    </w:p>
    <w:p w14:paraId="170B9866" w14:textId="77777777" w:rsidR="00952A1F" w:rsidRPr="00FD63E1" w:rsidRDefault="00952A1F" w:rsidP="00952A1F">
      <w:pPr>
        <w:numPr>
          <w:ilvl w:val="1"/>
          <w:numId w:val="9"/>
        </w:numPr>
        <w:spacing w:after="0" w:line="252" w:lineRule="auto"/>
        <w:contextualSpacing/>
        <w:rPr>
          <w:rFonts w:ascii="Times New Roman" w:hAnsi="Times New Roman"/>
          <w:sz w:val="21"/>
          <w:szCs w:val="21"/>
        </w:rPr>
      </w:pPr>
      <w:r w:rsidRPr="00FD63E1">
        <w:rPr>
          <w:rFonts w:ascii="Times New Roman" w:hAnsi="Times New Roman"/>
          <w:sz w:val="21"/>
          <w:szCs w:val="21"/>
        </w:rPr>
        <w:t>1 slika</w:t>
      </w:r>
    </w:p>
    <w:p w14:paraId="750FE293" w14:textId="77777777" w:rsidR="00244F2D" w:rsidRPr="00FD63E1" w:rsidRDefault="00244F2D" w:rsidP="00952A1F">
      <w:pPr>
        <w:spacing w:line="252" w:lineRule="auto"/>
        <w:rPr>
          <w:rFonts w:ascii="Times New Roman" w:hAnsi="Times New Roman"/>
          <w:sz w:val="21"/>
          <w:szCs w:val="21"/>
        </w:rPr>
      </w:pPr>
      <w:bookmarkStart w:id="2" w:name="_Hlk207793395"/>
      <w:bookmarkEnd w:id="1"/>
    </w:p>
    <w:p w14:paraId="32E23129" w14:textId="646796C5" w:rsidR="00952A1F" w:rsidRPr="00FD63E1" w:rsidRDefault="00952A1F" w:rsidP="00952A1F">
      <w:pPr>
        <w:spacing w:line="252" w:lineRule="auto"/>
        <w:rPr>
          <w:rFonts w:ascii="Times New Roman" w:hAnsi="Times New Roman"/>
          <w:b/>
          <w:sz w:val="21"/>
          <w:szCs w:val="21"/>
        </w:rPr>
      </w:pPr>
      <w:r w:rsidRPr="00FD63E1">
        <w:rPr>
          <w:rFonts w:ascii="Times New Roman" w:hAnsi="Times New Roman"/>
          <w:sz w:val="21"/>
          <w:szCs w:val="21"/>
        </w:rPr>
        <w:t xml:space="preserve">Prijavu i dokumentaciju slati na adresu Škole s naznakom „Obrazovanje odraslih“: </w:t>
      </w:r>
      <w:r w:rsidRPr="00FD63E1">
        <w:rPr>
          <w:rFonts w:ascii="Times New Roman" w:hAnsi="Times New Roman"/>
          <w:sz w:val="21"/>
          <w:szCs w:val="21"/>
        </w:rPr>
        <w:br/>
      </w:r>
      <w:r w:rsidRPr="00FD63E1">
        <w:rPr>
          <w:rFonts w:ascii="Times New Roman" w:hAnsi="Times New Roman"/>
          <w:b/>
          <w:sz w:val="21"/>
          <w:szCs w:val="21"/>
        </w:rPr>
        <w:t xml:space="preserve">STRUKOVNA ŠKOLA GOSPIĆ, </w:t>
      </w:r>
      <w:proofErr w:type="spellStart"/>
      <w:r w:rsidRPr="00FD63E1">
        <w:rPr>
          <w:rFonts w:ascii="Times New Roman" w:hAnsi="Times New Roman"/>
          <w:b/>
          <w:sz w:val="21"/>
          <w:szCs w:val="21"/>
        </w:rPr>
        <w:t>Budačka</w:t>
      </w:r>
      <w:proofErr w:type="spellEnd"/>
      <w:r w:rsidRPr="00FD63E1">
        <w:rPr>
          <w:rFonts w:ascii="Times New Roman" w:hAnsi="Times New Roman"/>
          <w:b/>
          <w:sz w:val="21"/>
          <w:szCs w:val="21"/>
        </w:rPr>
        <w:t xml:space="preserve"> 24, 53 000 Gospić </w:t>
      </w:r>
    </w:p>
    <w:bookmarkEnd w:id="2"/>
    <w:p w14:paraId="3347CBF0" w14:textId="77777777" w:rsidR="00244F2D" w:rsidRPr="00FD63E1" w:rsidRDefault="00244F2D" w:rsidP="000A6579">
      <w:pPr>
        <w:spacing w:line="252" w:lineRule="auto"/>
        <w:rPr>
          <w:rFonts w:ascii="Times New Roman" w:hAnsi="Times New Roman"/>
          <w:i/>
          <w:iCs/>
          <w:sz w:val="21"/>
          <w:szCs w:val="21"/>
        </w:rPr>
      </w:pPr>
    </w:p>
    <w:p w14:paraId="2A84BCE6" w14:textId="289372F0" w:rsidR="00952A1F" w:rsidRPr="00FD63E1" w:rsidRDefault="00952A1F" w:rsidP="00952A1F">
      <w:pPr>
        <w:spacing w:line="252" w:lineRule="auto"/>
        <w:rPr>
          <w:rFonts w:ascii="Times New Roman" w:hAnsi="Times New Roman"/>
          <w:sz w:val="21"/>
          <w:szCs w:val="21"/>
        </w:rPr>
      </w:pPr>
      <w:r w:rsidRPr="00FD63E1">
        <w:rPr>
          <w:rFonts w:ascii="Times New Roman" w:hAnsi="Times New Roman"/>
          <w:sz w:val="21"/>
          <w:szCs w:val="21"/>
        </w:rPr>
        <w:t>Za sve upite zvati na broj: 053/572-</w:t>
      </w:r>
      <w:r w:rsidR="00F276D2" w:rsidRPr="00FD63E1">
        <w:rPr>
          <w:rFonts w:ascii="Times New Roman" w:hAnsi="Times New Roman"/>
          <w:sz w:val="21"/>
          <w:szCs w:val="21"/>
        </w:rPr>
        <w:t>083</w:t>
      </w:r>
      <w:r w:rsidRPr="00FD63E1">
        <w:rPr>
          <w:rFonts w:ascii="Times New Roman" w:hAnsi="Times New Roman"/>
          <w:sz w:val="21"/>
          <w:szCs w:val="21"/>
        </w:rPr>
        <w:t>.</w:t>
      </w:r>
    </w:p>
    <w:p w14:paraId="5D038867" w14:textId="77777777" w:rsidR="00AE1732" w:rsidRPr="00FD63E1" w:rsidRDefault="00AE1732" w:rsidP="001245E4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</w:p>
    <w:p w14:paraId="69FF2EB3" w14:textId="77777777" w:rsidR="00526153" w:rsidRPr="00FD63E1" w:rsidRDefault="00526153" w:rsidP="00526153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hr-HR"/>
        </w:rPr>
      </w:pP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</w:p>
    <w:p w14:paraId="7DAF7200" w14:textId="7D3942B6" w:rsidR="00526153" w:rsidRPr="00FD63E1" w:rsidRDefault="00526153" w:rsidP="00526153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hr-HR"/>
        </w:rPr>
      </w:pP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</w: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ab/>
        <w:t xml:space="preserve">           Predsjednica  Školskog odbora</w:t>
      </w:r>
    </w:p>
    <w:p w14:paraId="4EB55632" w14:textId="20FB39DE" w:rsidR="00526153" w:rsidRPr="00FD63E1" w:rsidRDefault="00BA2790" w:rsidP="00BA2790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hr-HR"/>
        </w:rPr>
      </w:pPr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 xml:space="preserve">Mirela Jergović, mag. </w:t>
      </w:r>
      <w:proofErr w:type="spellStart"/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>educ</w:t>
      </w:r>
      <w:proofErr w:type="spellEnd"/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 xml:space="preserve">. info. </w:t>
      </w:r>
      <w:proofErr w:type="spellStart"/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>et</w:t>
      </w:r>
      <w:proofErr w:type="spellEnd"/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 xml:space="preserve"> </w:t>
      </w:r>
      <w:proofErr w:type="spellStart"/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>philol</w:t>
      </w:r>
      <w:proofErr w:type="spellEnd"/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 xml:space="preserve">. </w:t>
      </w:r>
      <w:proofErr w:type="spellStart"/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>angl</w:t>
      </w:r>
      <w:proofErr w:type="spellEnd"/>
      <w:r w:rsidRPr="00FD63E1">
        <w:rPr>
          <w:rFonts w:ascii="Times New Roman" w:eastAsia="Times New Roman" w:hAnsi="Times New Roman"/>
          <w:sz w:val="21"/>
          <w:szCs w:val="21"/>
          <w:lang w:eastAsia="hr-HR"/>
        </w:rPr>
        <w:t>.</w:t>
      </w:r>
    </w:p>
    <w:p w14:paraId="1DB8A118" w14:textId="77777777" w:rsidR="00526153" w:rsidRPr="00FD63E1" w:rsidRDefault="00526153" w:rsidP="00526153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</w:p>
    <w:p w14:paraId="4F08E2E5" w14:textId="77777777" w:rsidR="00526153" w:rsidRPr="00FD63E1" w:rsidRDefault="00526153" w:rsidP="00526153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</w:p>
    <w:p w14:paraId="6F3E9533" w14:textId="394A13DC" w:rsidR="003F4036" w:rsidRPr="00FD63E1" w:rsidRDefault="003F4036" w:rsidP="00BA2790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hr-HR"/>
        </w:rPr>
      </w:pPr>
    </w:p>
    <w:sectPr w:rsidR="003F4036" w:rsidRPr="00FD63E1" w:rsidSect="00BA279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56A"/>
    <w:multiLevelType w:val="hybridMultilevel"/>
    <w:tmpl w:val="2FB20C0C"/>
    <w:lvl w:ilvl="0" w:tplc="DF7070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B8F"/>
    <w:multiLevelType w:val="hybridMultilevel"/>
    <w:tmpl w:val="D4D8E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55066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0104"/>
    <w:multiLevelType w:val="hybridMultilevel"/>
    <w:tmpl w:val="B9A456E6"/>
    <w:lvl w:ilvl="0" w:tplc="5606A7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60F1"/>
    <w:multiLevelType w:val="hybridMultilevel"/>
    <w:tmpl w:val="ACC8E2F2"/>
    <w:lvl w:ilvl="0" w:tplc="577C9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4DE2"/>
    <w:multiLevelType w:val="hybridMultilevel"/>
    <w:tmpl w:val="15E425AC"/>
    <w:lvl w:ilvl="0" w:tplc="22E87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83B73"/>
    <w:multiLevelType w:val="hybridMultilevel"/>
    <w:tmpl w:val="F4AAAF16"/>
    <w:lvl w:ilvl="0" w:tplc="064E1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A5B83"/>
    <w:multiLevelType w:val="hybridMultilevel"/>
    <w:tmpl w:val="39EA35CE"/>
    <w:lvl w:ilvl="0" w:tplc="B0AC5C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015BF"/>
    <w:multiLevelType w:val="hybridMultilevel"/>
    <w:tmpl w:val="C4240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629E5"/>
    <w:multiLevelType w:val="hybridMultilevel"/>
    <w:tmpl w:val="D4F69730"/>
    <w:lvl w:ilvl="0" w:tplc="064E1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3"/>
    <w:rsid w:val="00086445"/>
    <w:rsid w:val="000A24E3"/>
    <w:rsid w:val="000A6579"/>
    <w:rsid w:val="001245E4"/>
    <w:rsid w:val="00142213"/>
    <w:rsid w:val="00155C3F"/>
    <w:rsid w:val="0016710A"/>
    <w:rsid w:val="001E076C"/>
    <w:rsid w:val="001E632F"/>
    <w:rsid w:val="001F48DF"/>
    <w:rsid w:val="00244F2D"/>
    <w:rsid w:val="003733CE"/>
    <w:rsid w:val="003A0B84"/>
    <w:rsid w:val="003A464B"/>
    <w:rsid w:val="003F4036"/>
    <w:rsid w:val="00451445"/>
    <w:rsid w:val="004831BD"/>
    <w:rsid w:val="004866E7"/>
    <w:rsid w:val="004B3EDD"/>
    <w:rsid w:val="004C34D5"/>
    <w:rsid w:val="005070E6"/>
    <w:rsid w:val="00526153"/>
    <w:rsid w:val="00546F0D"/>
    <w:rsid w:val="00581173"/>
    <w:rsid w:val="005B7027"/>
    <w:rsid w:val="00671EB7"/>
    <w:rsid w:val="006B7FE7"/>
    <w:rsid w:val="006E0FD3"/>
    <w:rsid w:val="0072588E"/>
    <w:rsid w:val="007B0E0A"/>
    <w:rsid w:val="007B7DBC"/>
    <w:rsid w:val="007E735B"/>
    <w:rsid w:val="008358EC"/>
    <w:rsid w:val="00836655"/>
    <w:rsid w:val="008B023C"/>
    <w:rsid w:val="00907E82"/>
    <w:rsid w:val="00952A1F"/>
    <w:rsid w:val="009A2DEA"/>
    <w:rsid w:val="009C3283"/>
    <w:rsid w:val="00A40EDF"/>
    <w:rsid w:val="00AB6143"/>
    <w:rsid w:val="00AE1732"/>
    <w:rsid w:val="00B22E13"/>
    <w:rsid w:val="00B537F9"/>
    <w:rsid w:val="00B65AA7"/>
    <w:rsid w:val="00BA2790"/>
    <w:rsid w:val="00BA3063"/>
    <w:rsid w:val="00C72BB1"/>
    <w:rsid w:val="00D30D8A"/>
    <w:rsid w:val="00D63EF2"/>
    <w:rsid w:val="00E23AC9"/>
    <w:rsid w:val="00E4648C"/>
    <w:rsid w:val="00E46B63"/>
    <w:rsid w:val="00EA4C93"/>
    <w:rsid w:val="00EC6FB4"/>
    <w:rsid w:val="00F12AF6"/>
    <w:rsid w:val="00F276D2"/>
    <w:rsid w:val="00F65F91"/>
    <w:rsid w:val="00F71756"/>
    <w:rsid w:val="00F7796A"/>
    <w:rsid w:val="00F80655"/>
    <w:rsid w:val="00F91A85"/>
    <w:rsid w:val="00F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A429"/>
  <w15:chartTrackingRefBased/>
  <w15:docId w15:val="{24A52450-9AFA-4F10-80D5-3A6949B6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79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26153"/>
    <w:rPr>
      <w:color w:val="0000FF"/>
      <w:u w:val="single"/>
    </w:rPr>
  </w:style>
  <w:style w:type="table" w:styleId="Reetkatablice">
    <w:name w:val="Table Grid"/>
    <w:basedOn w:val="Obinatablica"/>
    <w:uiPriority w:val="39"/>
    <w:rsid w:val="00526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cp:lastPrinted>2023-09-14T08:57:00Z</cp:lastPrinted>
  <dcterms:created xsi:type="dcterms:W3CDTF">2025-10-23T07:54:00Z</dcterms:created>
  <dcterms:modified xsi:type="dcterms:W3CDTF">2025-10-23T11:45:00Z</dcterms:modified>
</cp:coreProperties>
</file>