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7CCC77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REPUBLIKA HRVATSKA</w:t>
      </w:r>
    </w:p>
    <w:p w14:paraId="4DBC9DE4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LIČKO-SENJSKA ŽUPANIJA</w:t>
      </w:r>
    </w:p>
    <w:p w14:paraId="58020830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  <w:lang w:eastAsia="hr-HR"/>
        </w:rPr>
        <w:t>STRUKOVNA ŠKOLA GOSPIĆ</w:t>
      </w:r>
    </w:p>
    <w:p w14:paraId="6100F83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proofErr w:type="spellStart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Budačka</w:t>
      </w:r>
      <w:proofErr w:type="spellEnd"/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 xml:space="preserve"> 24, 53000 Gospić</w:t>
      </w:r>
    </w:p>
    <w:p w14:paraId="7D3F73ED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TEL./FAX: 053/573-287 i 053/572-083</w:t>
      </w:r>
    </w:p>
    <w:p w14:paraId="064F4768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E-mail: ured@ss-strukovna-gospic.skole.hr</w:t>
      </w: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ab/>
      </w:r>
    </w:p>
    <w:p w14:paraId="2A732172" w14:textId="77777777" w:rsidR="00F53E05" w:rsidRPr="00F53E0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ŠIFRA ŠKOLE: 09-026-503</w:t>
      </w:r>
    </w:p>
    <w:p w14:paraId="1DD6E2E4" w14:textId="77777777" w:rsidR="00F53E05" w:rsidRPr="00A3006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OIB:19583077416</w:t>
      </w:r>
    </w:p>
    <w:p w14:paraId="57CAFB73" w14:textId="09ABBD4F" w:rsidR="00F53E05" w:rsidRPr="00A3006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KLASA: 112-01/2</w:t>
      </w:r>
      <w:r w:rsidR="00A3011A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-02/</w:t>
      </w:r>
      <w:r w:rsidR="00A3011A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5</w:t>
      </w:r>
    </w:p>
    <w:p w14:paraId="211D5494" w14:textId="093431DF" w:rsidR="00F53E05" w:rsidRPr="00A30065" w:rsidRDefault="00F53E05" w:rsidP="00F53E05">
      <w:pPr>
        <w:spacing w:after="0" w:line="240" w:lineRule="auto"/>
        <w:rPr>
          <w:rFonts w:ascii="Times New Roman" w:eastAsia="Calibri" w:hAnsi="Times New Roman" w:cs="Times New Roman"/>
          <w:bCs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URBROJ: 2125/35-01-2</w:t>
      </w:r>
      <w:r w:rsidR="00A3011A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6</w:t>
      </w:r>
      <w:r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-</w:t>
      </w:r>
      <w:r w:rsidR="001E34FF" w:rsidRPr="00A30065">
        <w:rPr>
          <w:rFonts w:ascii="Times New Roman" w:eastAsia="Calibri" w:hAnsi="Times New Roman" w:cs="Times New Roman"/>
          <w:bCs/>
          <w:sz w:val="20"/>
          <w:szCs w:val="20"/>
          <w:lang w:eastAsia="hr-HR"/>
        </w:rPr>
        <w:t>3</w:t>
      </w:r>
    </w:p>
    <w:p w14:paraId="7D427785" w14:textId="728F90C3" w:rsidR="00F53E05" w:rsidRPr="00A30065" w:rsidRDefault="00F53E05" w:rsidP="00F53E05">
      <w:pPr>
        <w:spacing w:after="0" w:line="240" w:lineRule="auto"/>
        <w:rPr>
          <w:rFonts w:ascii="Times New Roman" w:eastAsia="Times New Roman" w:hAnsi="Times New Roman" w:cs="Times New Roman"/>
          <w:b/>
          <w:sz w:val="20"/>
          <w:szCs w:val="20"/>
          <w:lang w:eastAsia="hr-HR"/>
        </w:rPr>
      </w:pPr>
      <w:r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Gospić, </w:t>
      </w:r>
      <w:r w:rsidR="00A30065"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20. studenoga</w:t>
      </w:r>
      <w:r w:rsidR="001E34FF"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 xml:space="preserve"> 202</w:t>
      </w:r>
      <w:r w:rsidR="007E094A"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5</w:t>
      </w:r>
      <w:r w:rsidRPr="00A30065">
        <w:rPr>
          <w:rFonts w:ascii="Times New Roman" w:eastAsia="Times New Roman" w:hAnsi="Times New Roman" w:cs="Times New Roman"/>
          <w:bCs/>
          <w:sz w:val="20"/>
          <w:szCs w:val="20"/>
          <w:lang w:eastAsia="hr-HR"/>
        </w:rPr>
        <w:t>.</w:t>
      </w:r>
    </w:p>
    <w:p w14:paraId="6AC9CEFB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5B165D48" w14:textId="77777777" w:rsidR="003C3EB6" w:rsidRPr="00F53E05" w:rsidRDefault="003C3EB6" w:rsidP="003C3EB6">
      <w:pPr>
        <w:autoSpaceDN w:val="0"/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ab/>
      </w:r>
    </w:p>
    <w:p w14:paraId="040574CB" w14:textId="6FB77F46" w:rsidR="003C3EB6" w:rsidRPr="00F53E05" w:rsidRDefault="003C3EB6" w:rsidP="005E4E36">
      <w:pPr>
        <w:keepNext/>
        <w:spacing w:after="0" w:line="240" w:lineRule="auto"/>
        <w:ind w:left="720"/>
        <w:outlineLvl w:val="0"/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</w:pPr>
      <w:bookmarkStart w:id="0" w:name="_Toc91485619"/>
      <w:bookmarkStart w:id="1" w:name="_Toc98165603"/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PODRUČJE VREDNOVANJA KANDIDATA ZA RADN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="008E44C7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MJEST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</w:t>
      </w:r>
      <w:r w:rsidRPr="00F53E0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</w:t>
      </w:r>
      <w:bookmarkEnd w:id="0"/>
      <w:bookmarkEnd w:id="1"/>
      <w:r w:rsidR="00683460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ODGAJATELJA U UČENIČKOM DOMU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- </w:t>
      </w:r>
      <w:r w:rsidR="00A3011A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1</w:t>
      </w:r>
      <w:r w:rsidR="00C66F45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 xml:space="preserve"> IZVRŠITELJ/IC</w:t>
      </w:r>
      <w:r w:rsidR="00A3011A">
        <w:rPr>
          <w:rFonts w:ascii="Times New Roman" w:eastAsia="Calibri" w:hAnsi="Times New Roman" w:cs="Times New Roman"/>
          <w:b/>
          <w:sz w:val="20"/>
          <w:szCs w:val="20"/>
          <w:u w:val="single"/>
          <w:lang w:eastAsia="hr-HR"/>
        </w:rPr>
        <w:t>A</w:t>
      </w:r>
    </w:p>
    <w:p w14:paraId="605E36DB" w14:textId="77777777" w:rsidR="003C3EB6" w:rsidRPr="00F53E05" w:rsidRDefault="003C3EB6" w:rsidP="003C3EB6">
      <w:pPr>
        <w:spacing w:before="100" w:beforeAutospacing="1" w:after="0" w:line="240" w:lineRule="auto"/>
        <w:jc w:val="both"/>
        <w:rPr>
          <w:rFonts w:ascii="Times New Roman" w:eastAsia="Calibri" w:hAnsi="Times New Roman" w:cs="Times New Roman"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Na temelju članka 17. i 19. Pravilnika o načinu i postupku zapošljavanja u Strukovnoj školi Gospić, 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Povjerenstvo za procjenu i vrednovanje kandidata</w:t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,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objavljuje</w:t>
      </w:r>
      <w:r w:rsidRPr="00F53E05">
        <w:rPr>
          <w:rFonts w:ascii="Times New Roman" w:eastAsia="Calibri" w:hAnsi="Times New Roman" w:cs="Times New Roman"/>
          <w:color w:val="000000"/>
          <w:sz w:val="20"/>
          <w:szCs w:val="20"/>
        </w:rPr>
        <w:t> </w:t>
      </w:r>
    </w:p>
    <w:p w14:paraId="196B68B8" w14:textId="77777777" w:rsidR="003C3EB6" w:rsidRPr="00F53E05" w:rsidRDefault="003C3EB6" w:rsidP="003C3EB6">
      <w:pPr>
        <w:spacing w:line="240" w:lineRule="auto"/>
        <w:rPr>
          <w:rFonts w:ascii="Times New Roman" w:eastAsia="Calibri" w:hAnsi="Times New Roman" w:cs="Times New Roman"/>
          <w:color w:val="000000"/>
          <w:sz w:val="20"/>
          <w:szCs w:val="20"/>
        </w:rPr>
      </w:pPr>
    </w:p>
    <w:p w14:paraId="50546242" w14:textId="3D7BF7CC" w:rsidR="003C3EB6" w:rsidRPr="00F53E05" w:rsidRDefault="003C3EB6" w:rsidP="00936641">
      <w:pPr>
        <w:spacing w:line="240" w:lineRule="auto"/>
        <w:jc w:val="center"/>
        <w:rPr>
          <w:rFonts w:ascii="Times New Roman" w:eastAsia="Calibri" w:hAnsi="Times New Roman" w:cs="Times New Roman"/>
          <w:b/>
          <w:bCs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OBAVIJEST</w:t>
      </w:r>
      <w:r w:rsidR="00936641">
        <w:rPr>
          <w:rFonts w:ascii="Times New Roman" w:eastAsia="Calibri" w:hAnsi="Times New Roman" w:cs="Times New Roman"/>
          <w:b/>
          <w:bCs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>o području odnosno sadržaju i načinu procjene i vrednovanja kandidata</w:t>
      </w: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  </w:t>
      </w:r>
      <w:r w:rsidRPr="00F53E05">
        <w:rPr>
          <w:rFonts w:ascii="Times New Roman" w:eastAsia="Calibri" w:hAnsi="Times New Roman" w:cs="Times New Roman"/>
          <w:sz w:val="20"/>
          <w:szCs w:val="20"/>
        </w:rPr>
        <w:br/>
      </w:r>
      <w:r w:rsidRPr="00F53E05">
        <w:rPr>
          <w:rFonts w:ascii="Times New Roman" w:eastAsia="Calibri" w:hAnsi="Times New Roman" w:cs="Times New Roman"/>
          <w:b/>
          <w:bCs/>
          <w:sz w:val="20"/>
          <w:szCs w:val="20"/>
        </w:rPr>
        <w:t xml:space="preserve">prijavljenih na natječaj </w:t>
      </w:r>
    </w:p>
    <w:p w14:paraId="504A4F59" w14:textId="77777777" w:rsidR="003C3EB6" w:rsidRPr="00F53E05" w:rsidRDefault="003C3EB6" w:rsidP="003C3EB6">
      <w:pPr>
        <w:tabs>
          <w:tab w:val="num" w:pos="720"/>
        </w:tabs>
        <w:spacing w:line="240" w:lineRule="auto"/>
        <w:rPr>
          <w:rFonts w:ascii="Times New Roman" w:eastAsia="Arial" w:hAnsi="Times New Roman" w:cs="Times New Roman"/>
          <w:b/>
          <w:sz w:val="20"/>
          <w:szCs w:val="20"/>
        </w:rPr>
      </w:pPr>
      <w:r w:rsidRPr="00F53E05">
        <w:rPr>
          <w:rFonts w:ascii="Times New Roman" w:eastAsia="Arial" w:hAnsi="Times New Roman" w:cs="Times New Roman"/>
          <w:sz w:val="20"/>
          <w:szCs w:val="20"/>
        </w:rPr>
        <w:t xml:space="preserve">  </w:t>
      </w:r>
    </w:p>
    <w:p w14:paraId="040B793A" w14:textId="0E0C1602" w:rsidR="008E44C7" w:rsidRDefault="003C3EB6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Pravni izvori</w:t>
      </w:r>
      <w:r w:rsidR="00232D3B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, odnosno područje vrednovanja</w:t>
      </w:r>
      <w:r w:rsidRPr="00F53E0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za pripremu kandidata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prijavljenih na </w:t>
      </w:r>
      <w:r w:rsidR="00936641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radno mjesto </w:t>
      </w:r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Odgajatelj/</w:t>
      </w:r>
      <w:proofErr w:type="spellStart"/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ica</w:t>
      </w:r>
      <w:proofErr w:type="spellEnd"/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u Učeničkom domu – </w:t>
      </w:r>
      <w:r w:rsidR="00A3011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1</w:t>
      </w:r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izvršitelj/</w:t>
      </w:r>
      <w:proofErr w:type="spellStart"/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ic</w:t>
      </w:r>
      <w:r w:rsidR="00A3011A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a</w:t>
      </w:r>
      <w:proofErr w:type="spellEnd"/>
      <w:r w:rsidR="00C66F45" w:rsidRP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na određeno do povratka radnika na rad, puno radno vrijeme</w:t>
      </w:r>
      <w:r w:rsidR="00C66F45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 xml:space="preserve"> </w:t>
      </w:r>
      <w:r w:rsidR="008E44C7"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  <w:t>jesu sljedeći:</w:t>
      </w:r>
    </w:p>
    <w:p w14:paraId="7039DB24" w14:textId="77777777" w:rsidR="00683460" w:rsidRPr="00F53E05" w:rsidRDefault="00683460" w:rsidP="00936641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p w14:paraId="23B8B2D4" w14:textId="77777777" w:rsidR="00F53E05" w:rsidRPr="00F53E05" w:rsidRDefault="00F53E05" w:rsidP="003C3EB6">
      <w:pPr>
        <w:shd w:val="clear" w:color="auto" w:fill="FFFFFF"/>
        <w:spacing w:after="0" w:line="240" w:lineRule="auto"/>
        <w:ind w:left="360"/>
        <w:jc w:val="both"/>
        <w:rPr>
          <w:rFonts w:ascii="Times New Roman" w:eastAsia="Calibri" w:hAnsi="Times New Roman" w:cs="Times New Roman"/>
          <w:b/>
          <w:bCs/>
          <w:color w:val="000000"/>
          <w:sz w:val="20"/>
          <w:szCs w:val="20"/>
        </w:rPr>
      </w:pPr>
    </w:p>
    <w:tbl>
      <w:tblPr>
        <w:tblW w:w="7657" w:type="dxa"/>
        <w:jc w:val="center"/>
        <w:tblBorders>
          <w:top w:val="single" w:sz="4" w:space="0" w:color="808080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808080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08"/>
        <w:gridCol w:w="6549"/>
      </w:tblGrid>
      <w:tr w:rsidR="00683460" w:rsidRPr="00F55BC9" w14:paraId="7A80E432" w14:textId="77777777" w:rsidTr="00957868">
        <w:trPr>
          <w:jc w:val="center"/>
        </w:trPr>
        <w:tc>
          <w:tcPr>
            <w:tcW w:w="1108" w:type="dxa"/>
            <w:vAlign w:val="center"/>
          </w:tcPr>
          <w:p w14:paraId="44B5FB8A" w14:textId="77777777" w:rsidR="00683460" w:rsidRPr="00F55BC9" w:rsidRDefault="00683460" w:rsidP="00957868">
            <w:pPr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proofErr w:type="spellStart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Rbr</w:t>
            </w:r>
            <w:proofErr w:type="spellEnd"/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.</w:t>
            </w:r>
          </w:p>
        </w:tc>
        <w:tc>
          <w:tcPr>
            <w:tcW w:w="6549" w:type="dxa"/>
            <w:vAlign w:val="center"/>
          </w:tcPr>
          <w:p w14:paraId="147FC86F" w14:textId="77777777" w:rsidR="00683460" w:rsidRPr="00F55BC9" w:rsidRDefault="00683460" w:rsidP="00957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  <w:t>Naziv pravnog akta</w:t>
            </w:r>
          </w:p>
          <w:p w14:paraId="05391901" w14:textId="77777777" w:rsidR="00683460" w:rsidRPr="00F55BC9" w:rsidRDefault="00683460" w:rsidP="00957868">
            <w:pPr>
              <w:spacing w:after="0" w:line="240" w:lineRule="auto"/>
              <w:rPr>
                <w:rFonts w:ascii="Times New Roman" w:eastAsia="Calibri" w:hAnsi="Times New Roman" w:cs="Times New Roman"/>
                <w:b/>
                <w:color w:val="000000"/>
                <w:sz w:val="20"/>
                <w:szCs w:val="20"/>
              </w:rPr>
            </w:pPr>
          </w:p>
        </w:tc>
      </w:tr>
      <w:tr w:rsidR="00683460" w:rsidRPr="00F55BC9" w14:paraId="102A6103" w14:textId="77777777" w:rsidTr="00957868">
        <w:trPr>
          <w:jc w:val="center"/>
        </w:trPr>
        <w:tc>
          <w:tcPr>
            <w:tcW w:w="1108" w:type="dxa"/>
            <w:vAlign w:val="center"/>
          </w:tcPr>
          <w:p w14:paraId="3DBF5224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1.</w:t>
            </w:r>
          </w:p>
        </w:tc>
        <w:tc>
          <w:tcPr>
            <w:tcW w:w="6549" w:type="dxa"/>
          </w:tcPr>
          <w:p w14:paraId="6FBF1235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7E094A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hr-HR"/>
              </w:rPr>
              <w:t>Zakon o odgoju i obrazovanju u osnovnoj i srednjoj školi</w:t>
            </w:r>
            <w:r w:rsidRPr="007E094A">
              <w:rPr>
                <w:rFonts w:ascii="Times New Roman" w:eastAsia="Times New Roman" w:hAnsi="Times New Roman" w:cs="Times New Roman"/>
                <w:sz w:val="20"/>
                <w:szCs w:val="20"/>
                <w:lang w:eastAsia="hr-HR"/>
              </w:rPr>
              <w:t xml:space="preserve"> („Narodne novine“ broj 87/08., 86/09., 92/10., 105/10., 90/11., 5/12., 16/12., 86/12., 126/12., 94/13., 152/14., 07/17., 68/18., 98/19, 64/20., 151/22., 155/23., i  156/23.)</w:t>
            </w:r>
          </w:p>
        </w:tc>
      </w:tr>
      <w:tr w:rsidR="00683460" w:rsidRPr="00F55BC9" w14:paraId="6E9ED35D" w14:textId="77777777" w:rsidTr="00957868">
        <w:trPr>
          <w:jc w:val="center"/>
        </w:trPr>
        <w:tc>
          <w:tcPr>
            <w:tcW w:w="1108" w:type="dxa"/>
            <w:vAlign w:val="center"/>
          </w:tcPr>
          <w:p w14:paraId="44D856FA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2.</w:t>
            </w:r>
          </w:p>
        </w:tc>
        <w:tc>
          <w:tcPr>
            <w:tcW w:w="6549" w:type="dxa"/>
          </w:tcPr>
          <w:p w14:paraId="3A8D9913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</w:pPr>
            <w:r w:rsidRPr="007E094A">
              <w:rPr>
                <w:rFonts w:ascii="Times New Roman" w:eastAsia="Calibri" w:hAnsi="Times New Roman" w:cs="Times New Roman"/>
                <w:b/>
                <w:bCs/>
                <w:sz w:val="20"/>
                <w:szCs w:val="20"/>
                <w:lang w:eastAsia="hr-HR"/>
              </w:rPr>
              <w:t>Pravilnik o normi rada nastavnika u srednjoškolskoj ustanovi</w:t>
            </w:r>
          </w:p>
          <w:p w14:paraId="65364917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</w:pPr>
            <w:r w:rsidRPr="007E094A">
              <w:rPr>
                <w:rFonts w:ascii="Times New Roman" w:eastAsia="Calibri" w:hAnsi="Times New Roman" w:cs="Times New Roman"/>
                <w:sz w:val="20"/>
                <w:szCs w:val="20"/>
                <w:lang w:eastAsia="hr-HR"/>
              </w:rPr>
              <w:t>(„Narodne novine“ broj 94/10.)</w:t>
            </w:r>
          </w:p>
        </w:tc>
      </w:tr>
      <w:tr w:rsidR="00683460" w:rsidRPr="00F55BC9" w14:paraId="36945754" w14:textId="77777777" w:rsidTr="00957868">
        <w:trPr>
          <w:jc w:val="center"/>
        </w:trPr>
        <w:tc>
          <w:tcPr>
            <w:tcW w:w="1108" w:type="dxa"/>
            <w:vAlign w:val="center"/>
          </w:tcPr>
          <w:p w14:paraId="5E1F9915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3</w:t>
            </w: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49" w:type="dxa"/>
          </w:tcPr>
          <w:p w14:paraId="7D40B608" w14:textId="77777777" w:rsidR="00683460" w:rsidRPr="007E094A" w:rsidRDefault="00683460" w:rsidP="00957868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sz w:val="20"/>
                <w:szCs w:val="20"/>
              </w:rPr>
            </w:pPr>
            <w:bookmarkStart w:id="2" w:name="_Toc87441873"/>
            <w:bookmarkStart w:id="3" w:name="_Toc89071496"/>
            <w:bookmarkStart w:id="4" w:name="_Toc91485620"/>
            <w:bookmarkStart w:id="5" w:name="_Toc98160525"/>
            <w:bookmarkStart w:id="6" w:name="_Toc98165604"/>
            <w:r w:rsidRPr="007E094A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Pravilnik o pedagoškoj dokumentaciji i evidenciji te javnim ispravama u školskim ustanovama </w:t>
            </w:r>
            <w:r w:rsidRPr="007E094A">
              <w:rPr>
                <w:rFonts w:ascii="Times New Roman" w:eastAsia="Calibri" w:hAnsi="Times New Roman" w:cs="Times New Roman"/>
                <w:sz w:val="20"/>
                <w:szCs w:val="20"/>
              </w:rPr>
              <w:t>(„Narodne novine“ broj 98/24.)</w:t>
            </w:r>
            <w:bookmarkEnd w:id="2"/>
            <w:bookmarkEnd w:id="3"/>
            <w:bookmarkEnd w:id="4"/>
            <w:bookmarkEnd w:id="5"/>
            <w:bookmarkEnd w:id="6"/>
          </w:p>
        </w:tc>
      </w:tr>
      <w:tr w:rsidR="00683460" w:rsidRPr="00F55BC9" w14:paraId="5ECF85E8" w14:textId="77777777" w:rsidTr="00957868">
        <w:trPr>
          <w:jc w:val="center"/>
        </w:trPr>
        <w:tc>
          <w:tcPr>
            <w:tcW w:w="1108" w:type="dxa"/>
            <w:vAlign w:val="center"/>
          </w:tcPr>
          <w:p w14:paraId="73E70642" w14:textId="77777777" w:rsidR="00683460" w:rsidRPr="00F55BC9" w:rsidRDefault="00683460" w:rsidP="00957868">
            <w:pPr>
              <w:spacing w:after="0" w:line="240" w:lineRule="auto"/>
              <w:ind w:right="741"/>
              <w:jc w:val="center"/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4</w:t>
            </w:r>
            <w:r w:rsidRPr="00F55BC9">
              <w:rPr>
                <w:rFonts w:ascii="Times New Roman" w:eastAsia="Calibri" w:hAnsi="Times New Roman" w:cs="Times New Roman"/>
                <w:color w:val="000000"/>
                <w:sz w:val="20"/>
                <w:szCs w:val="20"/>
              </w:rPr>
              <w:t>.</w:t>
            </w:r>
          </w:p>
        </w:tc>
        <w:tc>
          <w:tcPr>
            <w:tcW w:w="6549" w:type="dxa"/>
          </w:tcPr>
          <w:p w14:paraId="00E7FC87" w14:textId="77777777" w:rsidR="00683460" w:rsidRPr="00F55BC9" w:rsidRDefault="00683460" w:rsidP="00957868">
            <w:pPr>
              <w:shd w:val="clear" w:color="auto" w:fill="FFFFFF"/>
              <w:spacing w:after="0" w:line="240" w:lineRule="auto"/>
              <w:textAlignment w:val="baseline"/>
              <w:outlineLvl w:val="1"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7C5042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Državni pedagoški standard srednjoškolskog sustava odgoja i obrazovanja </w:t>
            </w:r>
            <w:r w:rsidRPr="007C5042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>(„Narodne novine“ broj 63/08. i 90/10.)</w:t>
            </w:r>
          </w:p>
        </w:tc>
      </w:tr>
    </w:tbl>
    <w:p w14:paraId="4B429966" w14:textId="77777777" w:rsidR="00F53E05" w:rsidRPr="00F53E05" w:rsidRDefault="00F53E05" w:rsidP="003C3EB6">
      <w:pPr>
        <w:spacing w:line="240" w:lineRule="auto"/>
        <w:rPr>
          <w:rFonts w:ascii="Times New Roman" w:eastAsia="Calibri" w:hAnsi="Times New Roman" w:cs="Times New Roman"/>
          <w:b/>
          <w:sz w:val="20"/>
          <w:szCs w:val="20"/>
        </w:rPr>
      </w:pPr>
    </w:p>
    <w:p w14:paraId="7517D702" w14:textId="77777777" w:rsidR="003C3EB6" w:rsidRPr="00F53E05" w:rsidRDefault="003C3EB6" w:rsidP="003C3EB6">
      <w:pPr>
        <w:shd w:val="clear" w:color="auto" w:fill="FFFFFF"/>
        <w:spacing w:after="0" w:line="240" w:lineRule="auto"/>
        <w:ind w:firstLine="708"/>
        <w:jc w:val="both"/>
        <w:textAlignment w:val="baseline"/>
        <w:rPr>
          <w:rFonts w:ascii="Times New Roman" w:eastAsia="Calibri" w:hAnsi="Times New Roman" w:cs="Times New Roman"/>
          <w:b/>
          <w:sz w:val="20"/>
          <w:szCs w:val="20"/>
        </w:rPr>
      </w:pPr>
      <w:r w:rsidRPr="00F53E05">
        <w:rPr>
          <w:rFonts w:ascii="Times New Roman" w:eastAsia="Calibri" w:hAnsi="Times New Roman" w:cs="Times New Roman"/>
          <w:b/>
          <w:sz w:val="20"/>
          <w:szCs w:val="20"/>
        </w:rPr>
        <w:t>Vrednovanje će se provesti na način:</w:t>
      </w:r>
    </w:p>
    <w:p w14:paraId="2EA07006" w14:textId="37C4956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Pis</w:t>
      </w:r>
      <w:r w:rsidR="000B682C">
        <w:rPr>
          <w:rFonts w:ascii="Times New Roman" w:eastAsia="Times New Roman" w:hAnsi="Times New Roman" w:cs="Times New Roman"/>
          <w:sz w:val="20"/>
          <w:szCs w:val="20"/>
          <w:lang w:eastAsia="hr-HR"/>
        </w:rPr>
        <w:t>mena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 provjera iz područja srednjoškolskog odgoja i obrazovanja (tablica „Pravni izvori“) </w:t>
      </w:r>
    </w:p>
    <w:p w14:paraId="5BF6593D" w14:textId="77777777" w:rsidR="003C3EB6" w:rsidRPr="00F53E05" w:rsidRDefault="003C3EB6" w:rsidP="003C3EB6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Razgovor s kandidatima prema Pravilniku o načinu i postupku zapošljavanja u Strukovnoj školi Gospić</w:t>
      </w:r>
    </w:p>
    <w:p w14:paraId="14CA68C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</w:p>
    <w:p w14:paraId="3423730A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Calibri" w:hAnsi="Times New Roman" w:cs="Times New Roman"/>
          <w:sz w:val="20"/>
          <w:szCs w:val="20"/>
        </w:rPr>
        <w:t xml:space="preserve">O točnom datumu, vremenu i mjestu vrednovanja, </w:t>
      </w: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 xml:space="preserve">kandidati će biti obaviješteni 5 dana prije dana koji bude određen za vrednovanje putem poziva. </w:t>
      </w:r>
    </w:p>
    <w:p w14:paraId="4F01160E" w14:textId="77777777" w:rsidR="003C3EB6" w:rsidRPr="00F53E05" w:rsidRDefault="003C3EB6" w:rsidP="003C3EB6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F53E05">
        <w:rPr>
          <w:rFonts w:ascii="Times New Roman" w:eastAsia="Times New Roman" w:hAnsi="Times New Roman" w:cs="Times New Roman"/>
          <w:sz w:val="20"/>
          <w:szCs w:val="20"/>
          <w:lang w:eastAsia="hr-HR"/>
        </w:rPr>
        <w:t>Poziv će se dostaviti elektroničkom poštom na e-adresu kandidata i bit će objavljen na mrežnoj stranici škole.</w:t>
      </w:r>
    </w:p>
    <w:p w14:paraId="77B8059A" w14:textId="77777777" w:rsidR="003C3EB6" w:rsidRPr="00F53E05" w:rsidRDefault="003C3EB6" w:rsidP="003C3EB6">
      <w:pPr>
        <w:spacing w:line="240" w:lineRule="auto"/>
        <w:jc w:val="both"/>
        <w:rPr>
          <w:rFonts w:ascii="Times New Roman" w:eastAsia="Calibri" w:hAnsi="Times New Roman" w:cs="Times New Roman"/>
          <w:sz w:val="20"/>
          <w:szCs w:val="20"/>
        </w:rPr>
      </w:pPr>
    </w:p>
    <w:p w14:paraId="69BBE213" w14:textId="4EFBEFED" w:rsidR="003C3EB6" w:rsidRPr="00A30065" w:rsidRDefault="003C3EB6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>Predsjedni</w:t>
      </w:r>
      <w:r w:rsidR="00317667"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>ca</w:t>
      </w:r>
      <w:r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Povjerenstva za procjenu i vrednovanje kandidata</w:t>
      </w:r>
    </w:p>
    <w:p w14:paraId="467CF6D3" w14:textId="5CA8A33B" w:rsidR="00442DF6" w:rsidRPr="00A30065" w:rsidRDefault="00A30065" w:rsidP="003C3EB6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>
        <w:rPr>
          <w:rFonts w:ascii="Times New Roman" w:eastAsia="Calibri" w:hAnsi="Times New Roman" w:cs="Times New Roman"/>
          <w:sz w:val="20"/>
          <w:szCs w:val="20"/>
          <w:lang w:eastAsia="hr-HR"/>
        </w:rPr>
        <w:t>Ivana Delač Krpan</w:t>
      </w:r>
      <w:r w:rsidR="00CE7C52"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>, prof.</w:t>
      </w:r>
    </w:p>
    <w:p w14:paraId="10A57887" w14:textId="4DD31548" w:rsidR="00886F10" w:rsidRPr="00A30065" w:rsidRDefault="003C3EB6" w:rsidP="004B3987">
      <w:pPr>
        <w:spacing w:after="0" w:line="240" w:lineRule="auto"/>
        <w:jc w:val="right"/>
        <w:rPr>
          <w:rFonts w:ascii="Times New Roman" w:eastAsia="Calibri" w:hAnsi="Times New Roman" w:cs="Times New Roman"/>
          <w:sz w:val="20"/>
          <w:szCs w:val="20"/>
          <w:lang w:eastAsia="hr-HR"/>
        </w:rPr>
      </w:pPr>
      <w:r w:rsidRPr="00A30065">
        <w:rPr>
          <w:rFonts w:ascii="Times New Roman" w:eastAsia="Calibri" w:hAnsi="Times New Roman" w:cs="Times New Roman"/>
          <w:sz w:val="20"/>
          <w:szCs w:val="20"/>
          <w:lang w:eastAsia="hr-HR"/>
        </w:rPr>
        <w:t xml:space="preserve">                                         </w:t>
      </w:r>
    </w:p>
    <w:sectPr w:rsidR="00886F10" w:rsidRPr="00A30065" w:rsidSect="001A0C5A">
      <w:pgSz w:w="11906" w:h="16838"/>
      <w:pgMar w:top="993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561BAE"/>
    <w:multiLevelType w:val="hybridMultilevel"/>
    <w:tmpl w:val="10C47BC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F5E47C0"/>
    <w:multiLevelType w:val="hybridMultilevel"/>
    <w:tmpl w:val="8E40B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E960A9C"/>
    <w:multiLevelType w:val="hybridMultilevel"/>
    <w:tmpl w:val="7F961AA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31F72F3"/>
    <w:multiLevelType w:val="hybridMultilevel"/>
    <w:tmpl w:val="7D8E1772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49E60E9"/>
    <w:multiLevelType w:val="hybridMultilevel"/>
    <w:tmpl w:val="ED22E4BC"/>
    <w:lvl w:ilvl="0" w:tplc="2A82424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3"/>
  </w:num>
  <w:num w:numId="2">
    <w:abstractNumId w:val="4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EB6"/>
    <w:rsid w:val="00006E80"/>
    <w:rsid w:val="00077C49"/>
    <w:rsid w:val="000B682C"/>
    <w:rsid w:val="001626D8"/>
    <w:rsid w:val="001A0C5A"/>
    <w:rsid w:val="001D15B1"/>
    <w:rsid w:val="001E34FF"/>
    <w:rsid w:val="00214979"/>
    <w:rsid w:val="00225807"/>
    <w:rsid w:val="00232D3B"/>
    <w:rsid w:val="00306CEC"/>
    <w:rsid w:val="00317667"/>
    <w:rsid w:val="00323551"/>
    <w:rsid w:val="00371F81"/>
    <w:rsid w:val="00386383"/>
    <w:rsid w:val="003C3EB6"/>
    <w:rsid w:val="00442DF6"/>
    <w:rsid w:val="004B3987"/>
    <w:rsid w:val="005C04B6"/>
    <w:rsid w:val="005C6BB8"/>
    <w:rsid w:val="005E4E36"/>
    <w:rsid w:val="00673271"/>
    <w:rsid w:val="00683460"/>
    <w:rsid w:val="00751CE1"/>
    <w:rsid w:val="007A42E4"/>
    <w:rsid w:val="007E094A"/>
    <w:rsid w:val="00886F10"/>
    <w:rsid w:val="008B5B02"/>
    <w:rsid w:val="008E44C7"/>
    <w:rsid w:val="00936641"/>
    <w:rsid w:val="009D2BBC"/>
    <w:rsid w:val="00A30065"/>
    <w:rsid w:val="00A3011A"/>
    <w:rsid w:val="00A34166"/>
    <w:rsid w:val="00A772F1"/>
    <w:rsid w:val="00AA3380"/>
    <w:rsid w:val="00C100AF"/>
    <w:rsid w:val="00C62A07"/>
    <w:rsid w:val="00C66F45"/>
    <w:rsid w:val="00CE7C52"/>
    <w:rsid w:val="00CF3EF3"/>
    <w:rsid w:val="00D14476"/>
    <w:rsid w:val="00ED4FEF"/>
    <w:rsid w:val="00F4214D"/>
    <w:rsid w:val="00F53E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B83CD6"/>
  <w15:chartTrackingRefBased/>
  <w15:docId w15:val="{E010B010-B253-45D4-A4F6-E68727B24C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8E44C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312</Words>
  <Characters>1781</Characters>
  <Application>Microsoft Office Word</Application>
  <DocSecurity>0</DocSecurity>
  <Lines>14</Lines>
  <Paragraphs>4</Paragraphs>
  <ScaleCrop>false</ScaleCrop>
  <Company/>
  <LinksUpToDate>false</LinksUpToDate>
  <CharactersWithSpaces>2089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</dc:creator>
  <cp:keywords/>
  <dc:description/>
  <cp:lastModifiedBy>Marina</cp:lastModifiedBy>
  <cp:revision>10</cp:revision>
  <cp:lastPrinted>2023-04-05T06:30:00Z</cp:lastPrinted>
  <dcterms:created xsi:type="dcterms:W3CDTF">2024-10-25T07:05:00Z</dcterms:created>
  <dcterms:modified xsi:type="dcterms:W3CDTF">2026-02-11T08:42:00Z</dcterms:modified>
</cp:coreProperties>
</file>