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153318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22E2AF84" w:rsidR="00F53E05" w:rsidRPr="00153318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F9463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F9463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</w:p>
    <w:p w14:paraId="211D5494" w14:textId="22452CD0" w:rsidR="00F53E05" w:rsidRPr="00153318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</w:t>
      </w:r>
      <w:r w:rsidR="00153318"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35-01-2</w:t>
      </w:r>
      <w:r w:rsidR="00F9463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15331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-3</w:t>
      </w:r>
    </w:p>
    <w:p w14:paraId="7D427785" w14:textId="3F54ECDB" w:rsidR="00F53E05" w:rsidRPr="00962AD6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962AD6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F9463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16. veljače 2026</w:t>
      </w:r>
      <w:r w:rsidRPr="00962AD6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962AD6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352C4CC8" w:rsidR="003C3EB6" w:rsidRPr="00962AD6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5C04B6"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="008E44C7"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="00962AD6"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PREDAVAČA</w:t>
      </w:r>
      <w:r w:rsidR="00F9463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U AUTOŠKOLI</w:t>
      </w:r>
      <w:r w:rsidR="009C6EE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– ODREĐENO</w:t>
      </w:r>
      <w:r w:rsidR="009C6EE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-</w:t>
      </w:r>
      <w:r w:rsidR="00962AD6"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ZAMJENA</w:t>
      </w:r>
      <w:r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, PUNO RADNO VRIJEME</w:t>
      </w:r>
      <w:bookmarkEnd w:id="0"/>
      <w:bookmarkEnd w:id="1"/>
      <w:r w:rsidR="00F53E05" w:rsidRPr="00962AD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</w:p>
    <w:p w14:paraId="605E36DB" w14:textId="77777777" w:rsidR="003C3EB6" w:rsidRPr="00962AD6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2AD6">
        <w:rPr>
          <w:rFonts w:ascii="Times New Roman" w:eastAsia="Calibri" w:hAnsi="Times New Roman" w:cs="Times New Roman"/>
          <w:sz w:val="20"/>
          <w:szCs w:val="20"/>
        </w:rPr>
        <w:t>Na temelju članka 17. i 19. Pravilnika o načinu i postupku zapošljavanja u Strukovnoj školi Gospić, Povjerenstvo za procjenu i vrednovanje kandidata</w:t>
      </w:r>
      <w:r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962AD6">
        <w:rPr>
          <w:rFonts w:ascii="Times New Roman" w:eastAsia="Calibri" w:hAnsi="Times New Roman" w:cs="Times New Roman"/>
          <w:sz w:val="20"/>
          <w:szCs w:val="20"/>
        </w:rPr>
        <w:t xml:space="preserve"> objavljuje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040B793A" w14:textId="1C870EF9" w:rsidR="008E44C7" w:rsidRPr="00962AD6" w:rsidRDefault="003C3EB6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>Pravni izvori</w:t>
      </w:r>
      <w:r w:rsidR="00232D3B"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>, odnosno područje vrednovanja</w:t>
      </w:r>
      <w:r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za pripremu kandidata </w:t>
      </w:r>
      <w:r w:rsidR="008E44C7"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</w:t>
      </w:r>
      <w:r w:rsidR="00936641"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radno mjesto </w:t>
      </w:r>
      <w:r w:rsidR="00F94639">
        <w:rPr>
          <w:rFonts w:ascii="Times New Roman" w:eastAsia="Calibri" w:hAnsi="Times New Roman" w:cs="Times New Roman"/>
          <w:b/>
          <w:bCs/>
          <w:sz w:val="20"/>
          <w:szCs w:val="20"/>
        </w:rPr>
        <w:t>p</w:t>
      </w:r>
      <w:r w:rsidR="00F94639" w:rsidRPr="00F94639">
        <w:rPr>
          <w:rFonts w:ascii="Times New Roman" w:eastAsia="Calibri" w:hAnsi="Times New Roman" w:cs="Times New Roman"/>
          <w:b/>
          <w:bCs/>
          <w:sz w:val="20"/>
          <w:szCs w:val="20"/>
        </w:rPr>
        <w:t>redavač u Autoškoli – 1 izvršitelj/ica na određeno do povratka radnika na rad, puno radno vrijeme</w:t>
      </w:r>
      <w:r w:rsidR="00F9463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8E44C7" w:rsidRPr="00962AD6">
        <w:rPr>
          <w:rFonts w:ascii="Times New Roman" w:eastAsia="Calibri" w:hAnsi="Times New Roman" w:cs="Times New Roman"/>
          <w:b/>
          <w:bCs/>
          <w:sz w:val="20"/>
          <w:szCs w:val="20"/>
        </w:rPr>
        <w:t>jesu sljedeći:</w:t>
      </w:r>
    </w:p>
    <w:p w14:paraId="23B8B2D4" w14:textId="77777777" w:rsidR="00F53E05" w:rsidRPr="00962AD6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3"/>
        <w:gridCol w:w="6564"/>
      </w:tblGrid>
      <w:tr w:rsidR="0092331B" w:rsidRPr="0092331B" w14:paraId="2A9F7913" w14:textId="77777777" w:rsidTr="00CD55AC">
        <w:trPr>
          <w:jc w:val="center"/>
        </w:trPr>
        <w:tc>
          <w:tcPr>
            <w:tcW w:w="10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586C06A5" w14:textId="77777777" w:rsidR="00CD55AC" w:rsidRPr="00962AD6" w:rsidRDefault="00CD55AC" w:rsidP="00CD5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bookmarkStart w:id="2" w:name="_Hlk149294381"/>
            <w:r w:rsidRPr="00962A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Rbr.</w:t>
            </w:r>
          </w:p>
        </w:tc>
        <w:tc>
          <w:tcPr>
            <w:tcW w:w="65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4347DBB5" w14:textId="77777777" w:rsidR="00CD55AC" w:rsidRPr="00962AD6" w:rsidRDefault="00CD55AC" w:rsidP="00CD55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2A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Naziv pravnog akta</w:t>
            </w:r>
          </w:p>
          <w:p w14:paraId="36C47A95" w14:textId="77777777" w:rsidR="00CD55AC" w:rsidRPr="00962AD6" w:rsidRDefault="00CD55AC" w:rsidP="00CD55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2331B" w:rsidRPr="0092331B" w14:paraId="313FA8CA" w14:textId="77777777" w:rsidTr="00CD55AC">
        <w:trPr>
          <w:jc w:val="center"/>
        </w:trPr>
        <w:tc>
          <w:tcPr>
            <w:tcW w:w="10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2F4AAAA" w14:textId="77777777" w:rsidR="00CD55AC" w:rsidRPr="00962AD6" w:rsidRDefault="00CD55AC" w:rsidP="00CD55AC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62AD6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56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14:paraId="3F4410A7" w14:textId="4559E2FC" w:rsidR="00CD55AC" w:rsidRPr="00962AD6" w:rsidRDefault="00CD55AC" w:rsidP="00CD55A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</w:pPr>
            <w:r w:rsidRPr="00962A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Zakon o </w:t>
            </w:r>
            <w:r w:rsidR="00962AD6" w:rsidRPr="00962A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sigurnosti prometa na cestama</w:t>
            </w:r>
            <w:r w:rsidRPr="00962A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(„Narodne novine“ broj </w:t>
            </w:r>
            <w:r w:rsidR="00962AD6" w:rsidRPr="00962A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67/08, 48/10, 74/11, 80/13, 158/13, 92/14, 64/15, 108/17, 70/19, 42/20, 85/22, 114/22, 133/23</w:t>
            </w:r>
            <w:r w:rsidR="009D09D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145/24</w:t>
            </w:r>
            <w:r w:rsidR="00962AD6" w:rsidRPr="00962A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</w:p>
        </w:tc>
      </w:tr>
      <w:bookmarkEnd w:id="2"/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5BF6593D" w14:textId="77777777" w:rsidR="003C3EB6" w:rsidRPr="00962AD6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62AD6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F53E05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BBE213" w14:textId="4E9B1FF8" w:rsidR="003C3EB6" w:rsidRDefault="003C3EB6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>Predsjedni</w:t>
      </w:r>
      <w:r w:rsidR="00F94639">
        <w:rPr>
          <w:rFonts w:ascii="Times New Roman" w:eastAsia="Calibri" w:hAnsi="Times New Roman" w:cs="Times New Roman"/>
          <w:sz w:val="20"/>
          <w:szCs w:val="20"/>
          <w:lang w:eastAsia="hr-HR"/>
        </w:rPr>
        <w:t>ca</w:t>
      </w: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Povjerenstva za procjenu i vrednovanje kandidata</w:t>
      </w:r>
    </w:p>
    <w:p w14:paraId="467CF6D3" w14:textId="7F2C98EF" w:rsidR="00442DF6" w:rsidRPr="00F53E05" w:rsidRDefault="00F94639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  <w:lang w:eastAsia="hr-HR"/>
        </w:rPr>
        <w:t>Ivana Delač Krpan, prof.</w:t>
      </w:r>
    </w:p>
    <w:p w14:paraId="10A57887" w14:textId="4DD31548" w:rsidR="00886F10" w:rsidRPr="008E44C7" w:rsidRDefault="003C3EB6" w:rsidP="004B398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8E44C7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62021"/>
    <w:rsid w:val="00077C49"/>
    <w:rsid w:val="000B682C"/>
    <w:rsid w:val="00153318"/>
    <w:rsid w:val="001626D8"/>
    <w:rsid w:val="001A0C5A"/>
    <w:rsid w:val="00214979"/>
    <w:rsid w:val="00225807"/>
    <w:rsid w:val="00232D3B"/>
    <w:rsid w:val="00306CEC"/>
    <w:rsid w:val="00323551"/>
    <w:rsid w:val="00330C7A"/>
    <w:rsid w:val="00371F81"/>
    <w:rsid w:val="0038171B"/>
    <w:rsid w:val="00386383"/>
    <w:rsid w:val="003C3EB6"/>
    <w:rsid w:val="00442DF6"/>
    <w:rsid w:val="004B3987"/>
    <w:rsid w:val="00534715"/>
    <w:rsid w:val="005C04B6"/>
    <w:rsid w:val="005C6BB8"/>
    <w:rsid w:val="005E4E36"/>
    <w:rsid w:val="00673271"/>
    <w:rsid w:val="0072555C"/>
    <w:rsid w:val="00751CE1"/>
    <w:rsid w:val="008153E8"/>
    <w:rsid w:val="008234D1"/>
    <w:rsid w:val="00886F10"/>
    <w:rsid w:val="008B5B02"/>
    <w:rsid w:val="008D1CF0"/>
    <w:rsid w:val="008E44C7"/>
    <w:rsid w:val="0092331B"/>
    <w:rsid w:val="00936641"/>
    <w:rsid w:val="00962AD6"/>
    <w:rsid w:val="009B5F2D"/>
    <w:rsid w:val="009C6EE9"/>
    <w:rsid w:val="009D09DF"/>
    <w:rsid w:val="00AA3380"/>
    <w:rsid w:val="00C62A07"/>
    <w:rsid w:val="00CD55AC"/>
    <w:rsid w:val="00F13BDD"/>
    <w:rsid w:val="00F265D3"/>
    <w:rsid w:val="00F4214D"/>
    <w:rsid w:val="00F4706F"/>
    <w:rsid w:val="00F53E05"/>
    <w:rsid w:val="00F9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cp:lastPrinted>2023-04-05T06:30:00Z</cp:lastPrinted>
  <dcterms:created xsi:type="dcterms:W3CDTF">2024-05-14T11:17:00Z</dcterms:created>
  <dcterms:modified xsi:type="dcterms:W3CDTF">2026-02-11T08:57:00Z</dcterms:modified>
</cp:coreProperties>
</file>