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CC77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REPUBLIKA HRVATSKA</w:t>
      </w:r>
    </w:p>
    <w:p w14:paraId="4DBC9D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LIČKO-SENJSKA ŽUPANIJA</w:t>
      </w:r>
    </w:p>
    <w:p w14:paraId="58020830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  <w:t>STRUKOVNA ŠKOLA GOSPIĆ</w:t>
      </w:r>
    </w:p>
    <w:p w14:paraId="6100F83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proofErr w:type="spellStart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Budačka</w:t>
      </w:r>
      <w:proofErr w:type="spellEnd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 xml:space="preserve"> 24, 53000 Gospić</w:t>
      </w:r>
    </w:p>
    <w:p w14:paraId="7D3F73ED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TEL./FAX: 053/573-287 i 053/572-083</w:t>
      </w:r>
    </w:p>
    <w:p w14:paraId="064F476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E-mail: ured@ss-strukovna-gospic.skole.hr</w:t>
      </w: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ab/>
      </w:r>
    </w:p>
    <w:p w14:paraId="2A732172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ŠIFRA ŠKOLE: 09-026-503</w:t>
      </w:r>
    </w:p>
    <w:p w14:paraId="1DD6E2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OIB:19583077416</w:t>
      </w:r>
    </w:p>
    <w:p w14:paraId="57CAFB73" w14:textId="6A688ACF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KLASA: 112-01/2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-02/</w:t>
      </w:r>
      <w:r w:rsidR="00D73780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20</w:t>
      </w:r>
    </w:p>
    <w:p w14:paraId="211D5494" w14:textId="7170B51C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URBROJ: 2125</w:t>
      </w:r>
      <w:r w:rsidR="00EB322E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35-01-2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="001E34FF"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</w:t>
      </w:r>
    </w:p>
    <w:p w14:paraId="7D427785" w14:textId="304B2ADA" w:rsidR="00F53E05" w:rsidRPr="00BC7CE2" w:rsidRDefault="00F53E05" w:rsidP="00F53E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BC7CE2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Gospić, </w:t>
      </w:r>
      <w:r w:rsidR="00BC7CE2" w:rsidRPr="00BC7CE2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30</w:t>
      </w:r>
      <w:r w:rsidR="00A25A79" w:rsidRPr="00BC7CE2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. </w:t>
      </w:r>
      <w:r w:rsidR="00D73780" w:rsidRPr="00BC7CE2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rujna</w:t>
      </w:r>
      <w:r w:rsidR="00A25A79" w:rsidRPr="00BC7CE2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2026</w:t>
      </w:r>
      <w:r w:rsidRPr="00BC7CE2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6AC9CEFB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B165D48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</w:p>
    <w:p w14:paraId="040574CB" w14:textId="30C587DF" w:rsidR="003C3EB6" w:rsidRPr="00F53E05" w:rsidRDefault="003C3EB6" w:rsidP="005E4E36">
      <w:pPr>
        <w:keepNext/>
        <w:spacing w:after="0" w:line="240" w:lineRule="auto"/>
        <w:ind w:left="720"/>
        <w:outlineLvl w:val="0"/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</w:pPr>
      <w:bookmarkStart w:id="0" w:name="_Toc91485619"/>
      <w:bookmarkStart w:id="1" w:name="_Toc98165603"/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PODRUČJE VREDNOVANJA KANDIDATA ZA RADN</w:t>
      </w:r>
      <w:r w:rsidR="00D7378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="008E44C7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MJEST</w:t>
      </w:r>
      <w:r w:rsidR="00D7378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bookmarkEnd w:id="0"/>
      <w:bookmarkEnd w:id="1"/>
      <w:r w:rsidR="00D7378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NASTAVNIKA/CE MODULA PROMETNE, STROJARSKE I UGOSTITELJSKE GRUPE PREDMETA</w:t>
      </w:r>
    </w:p>
    <w:p w14:paraId="605E36DB" w14:textId="77777777" w:rsidR="003C3EB6" w:rsidRPr="00F53E05" w:rsidRDefault="003C3EB6" w:rsidP="003C3EB6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Na temelju članka 17. i 19. Pravilnika o načinu i postupku zapošljavanja u Strukovnoj školi Gospić, 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Povjerenstvo za procjenu i vrednovanje kandidata</w:t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objavljuje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</w:p>
    <w:p w14:paraId="196B68B8" w14:textId="77777777" w:rsidR="003C3EB6" w:rsidRPr="00F53E05" w:rsidRDefault="003C3EB6" w:rsidP="003C3EB6">
      <w:pPr>
        <w:spacing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0546242" w14:textId="3D7BF7CC" w:rsidR="003C3EB6" w:rsidRPr="00F53E05" w:rsidRDefault="003C3EB6" w:rsidP="00936641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OBAVIJEST</w:t>
      </w:r>
      <w:r w:rsidR="00936641">
        <w:rPr>
          <w:rFonts w:ascii="Times New Roman" w:eastAsia="Calibri" w:hAnsi="Times New Roman" w:cs="Times New Roman"/>
          <w:b/>
          <w:bCs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 području odnosno sadržaju i načinu procjene i vrednovanja kandidata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F53E05">
        <w:rPr>
          <w:rFonts w:ascii="Times New Roman" w:eastAsia="Calibri" w:hAnsi="Times New Roman" w:cs="Times New Roman"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prijavljenih na natječaj </w:t>
      </w:r>
    </w:p>
    <w:p w14:paraId="504A4F59" w14:textId="77777777" w:rsidR="003C3EB6" w:rsidRPr="00F53E05" w:rsidRDefault="003C3EB6" w:rsidP="003C3EB6">
      <w:pPr>
        <w:tabs>
          <w:tab w:val="num" w:pos="720"/>
        </w:tabs>
        <w:spacing w:line="24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F53E05">
        <w:rPr>
          <w:rFonts w:ascii="Times New Roman" w:eastAsia="Arial" w:hAnsi="Times New Roman" w:cs="Times New Roman"/>
          <w:sz w:val="20"/>
          <w:szCs w:val="20"/>
        </w:rPr>
        <w:t xml:space="preserve">  </w:t>
      </w:r>
    </w:p>
    <w:p w14:paraId="6D3BEBE6" w14:textId="77777777" w:rsidR="00D73780" w:rsidRPr="00D73780" w:rsidRDefault="003C3EB6" w:rsidP="00D7378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F53E0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Pravni izvori</w:t>
      </w:r>
      <w:r w:rsidR="00232D3B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, odnosno područje vrednovanja</w:t>
      </w:r>
      <w:r w:rsidRPr="00F53E05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za pripremu kandidata </w:t>
      </w:r>
      <w:r w:rsidR="008E44C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prijavljenih na </w:t>
      </w:r>
      <w:r w:rsidR="00D73780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sljedeća </w:t>
      </w:r>
      <w:r w:rsidR="00936641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radn</w:t>
      </w:r>
      <w:r w:rsidR="00D73780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a</w:t>
      </w:r>
      <w:r w:rsidR="00936641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mjest</w:t>
      </w:r>
      <w:r w:rsidR="00D73780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a</w:t>
      </w:r>
      <w:r w:rsidR="00936641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</w:t>
      </w:r>
      <w:bookmarkStart w:id="2" w:name="_Hlk240373646"/>
    </w:p>
    <w:p w14:paraId="1F10047F" w14:textId="7FAB6483" w:rsidR="00D73780" w:rsidRPr="00D73780" w:rsidRDefault="00D73780" w:rsidP="00D73780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73780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D73780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D73780">
        <w:rPr>
          <w:rFonts w:ascii="Times New Roman" w:eastAsia="Times New Roman" w:hAnsi="Times New Roman" w:cs="Times New Roman"/>
          <w:lang w:eastAsia="hr-HR"/>
        </w:rPr>
        <w:t xml:space="preserve"> modula prometne grupe Informacijsko-komunikacijska tehnologija – 1 izvršitelj/</w:t>
      </w:r>
      <w:proofErr w:type="spellStart"/>
      <w:r w:rsidRPr="00D73780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D73780">
        <w:rPr>
          <w:rFonts w:ascii="Times New Roman" w:eastAsia="Times New Roman" w:hAnsi="Times New Roman" w:cs="Times New Roman"/>
          <w:lang w:eastAsia="hr-HR"/>
        </w:rPr>
        <w:t xml:space="preserve"> na neodređeno, nepuno radno vrijeme od 7,3 sati tjedno od čega 4 sata neposredne nastave</w:t>
      </w:r>
    </w:p>
    <w:p w14:paraId="44894DF5" w14:textId="77777777" w:rsidR="00D73780" w:rsidRPr="00D73780" w:rsidRDefault="00D73780" w:rsidP="00D73780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bookmarkStart w:id="3" w:name="_Hlk240373808"/>
      <w:bookmarkEnd w:id="2"/>
      <w:r w:rsidRPr="00D73780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D73780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D73780">
        <w:rPr>
          <w:rFonts w:ascii="Times New Roman" w:eastAsia="Times New Roman" w:hAnsi="Times New Roman" w:cs="Times New Roman"/>
          <w:lang w:eastAsia="hr-HR"/>
        </w:rPr>
        <w:t xml:space="preserve"> modula strojarske grupe Osnove informacijske i komunikacijske tehnologije – 1 izvršitelj/</w:t>
      </w:r>
      <w:proofErr w:type="spellStart"/>
      <w:r w:rsidRPr="00D73780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D73780">
        <w:rPr>
          <w:rFonts w:ascii="Times New Roman" w:eastAsia="Times New Roman" w:hAnsi="Times New Roman" w:cs="Times New Roman"/>
          <w:lang w:eastAsia="hr-HR"/>
        </w:rPr>
        <w:t xml:space="preserve"> na neodređeno, nepuno radno vrijeme od 7,3 sati tjedno od čega 4 sata neposredne nastave</w:t>
      </w:r>
    </w:p>
    <w:p w14:paraId="62809754" w14:textId="77777777" w:rsidR="00D73780" w:rsidRPr="00D73780" w:rsidRDefault="00D73780" w:rsidP="00D73780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bookmarkStart w:id="4" w:name="_Hlk240375151"/>
      <w:r w:rsidRPr="00D73780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D73780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D73780">
        <w:rPr>
          <w:rFonts w:ascii="Times New Roman" w:eastAsia="Times New Roman" w:hAnsi="Times New Roman" w:cs="Times New Roman"/>
          <w:lang w:eastAsia="hr-HR"/>
        </w:rPr>
        <w:t xml:space="preserve"> modula ugostiteljske grupe Primjena računalstva u ugostiteljstvu – 1 izvršitelj/</w:t>
      </w:r>
      <w:proofErr w:type="spellStart"/>
      <w:r w:rsidRPr="00D73780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D73780">
        <w:rPr>
          <w:rFonts w:ascii="Times New Roman" w:eastAsia="Times New Roman" w:hAnsi="Times New Roman" w:cs="Times New Roman"/>
          <w:lang w:eastAsia="hr-HR"/>
        </w:rPr>
        <w:t xml:space="preserve"> na neodređeno, nepuno radno vrijeme od 3,6 sati tjedno od čega 2 sata neposredne nastave</w:t>
      </w:r>
    </w:p>
    <w:bookmarkEnd w:id="3"/>
    <w:bookmarkEnd w:id="4"/>
    <w:p w14:paraId="35A70F52" w14:textId="77777777" w:rsidR="00D73780" w:rsidRDefault="00D73780" w:rsidP="00936641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040B793A" w14:textId="1CA65F69" w:rsidR="008E44C7" w:rsidRPr="00F53E05" w:rsidRDefault="00765A9F" w:rsidP="00936641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jesu </w:t>
      </w:r>
      <w:r w:rsidR="008E44C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sljedeći:</w:t>
      </w:r>
    </w:p>
    <w:p w14:paraId="23B8B2D4" w14:textId="77777777" w:rsidR="00F53E05" w:rsidRPr="00F53E05" w:rsidRDefault="00F53E05" w:rsidP="003C3EB6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tbl>
      <w:tblPr>
        <w:tblW w:w="7657" w:type="dxa"/>
        <w:jc w:val="center"/>
        <w:tblBorders>
          <w:top w:val="single" w:sz="4" w:space="0" w:color="8080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8"/>
        <w:gridCol w:w="6549"/>
      </w:tblGrid>
      <w:tr w:rsidR="00317667" w:rsidRPr="00F55BC9" w14:paraId="44164BE8" w14:textId="77777777" w:rsidTr="00A67C94">
        <w:trPr>
          <w:jc w:val="center"/>
        </w:trPr>
        <w:tc>
          <w:tcPr>
            <w:tcW w:w="725" w:type="dxa"/>
            <w:vAlign w:val="center"/>
          </w:tcPr>
          <w:p w14:paraId="344A7473" w14:textId="77777777" w:rsidR="00317667" w:rsidRPr="00F55BC9" w:rsidRDefault="00317667" w:rsidP="00A67C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Rbr</w:t>
            </w:r>
            <w:proofErr w:type="spellEnd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32" w:type="dxa"/>
            <w:vAlign w:val="center"/>
          </w:tcPr>
          <w:p w14:paraId="27622A8F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Naziv pravnog akta</w:t>
            </w:r>
          </w:p>
          <w:p w14:paraId="7C076E10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17667" w:rsidRPr="00F55BC9" w14:paraId="64B4CC15" w14:textId="77777777" w:rsidTr="00A67C94">
        <w:trPr>
          <w:jc w:val="center"/>
        </w:trPr>
        <w:tc>
          <w:tcPr>
            <w:tcW w:w="725" w:type="dxa"/>
            <w:vAlign w:val="center"/>
          </w:tcPr>
          <w:p w14:paraId="266AD2EF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32" w:type="dxa"/>
          </w:tcPr>
          <w:p w14:paraId="6B2AD185" w14:textId="1D5EA102" w:rsidR="00317667" w:rsidRPr="00F55BC9" w:rsidRDefault="00AD3E22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Zakon o odgoju i obrazovanju u osnovnoj i srednjoj školi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(„Narodne novine“ broj 87/08., 86/09., 92/10., 105/10. – ispravak, 90/11., 5/12., 16/12., 86/12., 126/12. – pročišćeni tekst, 94/13., 152/14., 7/17., 68/18., 98/19., 64/20., 151/22., 155/23. i 156/23.)</w:t>
            </w:r>
          </w:p>
        </w:tc>
      </w:tr>
      <w:tr w:rsidR="00317667" w:rsidRPr="00F55BC9" w14:paraId="754D0B77" w14:textId="77777777" w:rsidTr="00A67C94">
        <w:trPr>
          <w:jc w:val="center"/>
        </w:trPr>
        <w:tc>
          <w:tcPr>
            <w:tcW w:w="725" w:type="dxa"/>
            <w:vAlign w:val="center"/>
          </w:tcPr>
          <w:p w14:paraId="070629B5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32" w:type="dxa"/>
          </w:tcPr>
          <w:p w14:paraId="127AC3B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  <w:t>Pravilnik o normi rada nastavnika u srednjoškolskoj ustanovi</w:t>
            </w:r>
          </w:p>
          <w:p w14:paraId="0AB24D5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>(„Narodne novine“ broj 94/10.)</w:t>
            </w:r>
          </w:p>
        </w:tc>
      </w:tr>
      <w:tr w:rsidR="00317667" w:rsidRPr="00F55BC9" w14:paraId="107EB42F" w14:textId="77777777" w:rsidTr="00A67C94">
        <w:trPr>
          <w:jc w:val="center"/>
        </w:trPr>
        <w:tc>
          <w:tcPr>
            <w:tcW w:w="725" w:type="dxa"/>
            <w:vAlign w:val="center"/>
          </w:tcPr>
          <w:p w14:paraId="27BDDBC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32" w:type="dxa"/>
          </w:tcPr>
          <w:p w14:paraId="39A52B66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222222"/>
                <w:sz w:val="20"/>
                <w:szCs w:val="20"/>
                <w:lang w:eastAsia="hr-HR"/>
              </w:rPr>
              <w:t>Pravilnik o načinima, postupcima i elementima vrednovanja učenika u osnovnoj i srednjoj školi</w:t>
            </w: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 xml:space="preserve"> („Narodne novine“ broj  112/10., 82/19., 43/20. i 100/21.)</w:t>
            </w:r>
          </w:p>
        </w:tc>
      </w:tr>
      <w:tr w:rsidR="00317667" w:rsidRPr="00F55BC9" w14:paraId="605397F7" w14:textId="77777777" w:rsidTr="00A67C94">
        <w:trPr>
          <w:jc w:val="center"/>
        </w:trPr>
        <w:tc>
          <w:tcPr>
            <w:tcW w:w="725" w:type="dxa"/>
            <w:vAlign w:val="center"/>
          </w:tcPr>
          <w:p w14:paraId="67D3378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32" w:type="dxa"/>
          </w:tcPr>
          <w:p w14:paraId="2D0628AF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5" w:name="_Toc87441873"/>
            <w:bookmarkStart w:id="6" w:name="_Toc89071496"/>
            <w:bookmarkStart w:id="7" w:name="_Toc91485620"/>
            <w:bookmarkStart w:id="8" w:name="_Toc98160525"/>
            <w:bookmarkStart w:id="9" w:name="_Toc98165604"/>
            <w:r w:rsidRPr="00B14A2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pedagoškoj dokumentaciji i evidenciji te javnim ispravama u školskim ustanovama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8/24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  <w:bookmarkEnd w:id="5"/>
            <w:bookmarkEnd w:id="6"/>
            <w:bookmarkEnd w:id="7"/>
            <w:bookmarkEnd w:id="8"/>
            <w:bookmarkEnd w:id="9"/>
          </w:p>
        </w:tc>
      </w:tr>
      <w:tr w:rsidR="00317667" w:rsidRPr="00F55BC9" w14:paraId="01E1AB5A" w14:textId="77777777" w:rsidTr="00A67C94">
        <w:trPr>
          <w:jc w:val="center"/>
        </w:trPr>
        <w:tc>
          <w:tcPr>
            <w:tcW w:w="725" w:type="dxa"/>
            <w:vAlign w:val="center"/>
          </w:tcPr>
          <w:p w14:paraId="01F9C922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32" w:type="dxa"/>
          </w:tcPr>
          <w:p w14:paraId="66A5CE21" w14:textId="6A8D99DD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0" w:name="_Toc87441874"/>
            <w:bookmarkStart w:id="11" w:name="_Toc89071497"/>
            <w:bookmarkStart w:id="12" w:name="_Toc91485621"/>
            <w:bookmarkStart w:id="13" w:name="_Toc98160526"/>
            <w:bookmarkStart w:id="14" w:name="_Toc98165605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kriterijima za izricanje pedagoških mjera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94/15.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3/17.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 22/26.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10"/>
            <w:bookmarkEnd w:id="11"/>
            <w:bookmarkEnd w:id="12"/>
            <w:bookmarkEnd w:id="13"/>
            <w:bookmarkEnd w:id="14"/>
          </w:p>
        </w:tc>
      </w:tr>
      <w:tr w:rsidR="00317667" w:rsidRPr="00F55BC9" w14:paraId="590BE1ED" w14:textId="77777777" w:rsidTr="00A67C94">
        <w:trPr>
          <w:jc w:val="center"/>
        </w:trPr>
        <w:tc>
          <w:tcPr>
            <w:tcW w:w="725" w:type="dxa"/>
            <w:vAlign w:val="center"/>
          </w:tcPr>
          <w:p w14:paraId="49773A44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32" w:type="dxa"/>
          </w:tcPr>
          <w:p w14:paraId="7E0320BD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5" w:name="_Toc98160527"/>
            <w:bookmarkStart w:id="16" w:name="_Toc98165606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Zakon o strukovnom obrazovanju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30/09., 24/10., 22/13.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25/18.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69/22.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15"/>
            <w:bookmarkEnd w:id="16"/>
          </w:p>
        </w:tc>
      </w:tr>
    </w:tbl>
    <w:p w14:paraId="4B429966" w14:textId="77777777" w:rsidR="00F53E05" w:rsidRPr="00F53E05" w:rsidRDefault="00F53E05" w:rsidP="003C3EB6">
      <w:pPr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517D702" w14:textId="77777777" w:rsidR="003C3EB6" w:rsidRPr="00F53E05" w:rsidRDefault="003C3EB6" w:rsidP="003C3EB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sz w:val="20"/>
          <w:szCs w:val="20"/>
        </w:rPr>
        <w:t>Vrednovanje će se provesti na način:</w:t>
      </w:r>
    </w:p>
    <w:p w14:paraId="2EA07006" w14:textId="37C4956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Pis</w:t>
      </w:r>
      <w:r w:rsidR="000B682C">
        <w:rPr>
          <w:rFonts w:ascii="Times New Roman" w:eastAsia="Times New Roman" w:hAnsi="Times New Roman" w:cs="Times New Roman"/>
          <w:sz w:val="20"/>
          <w:szCs w:val="20"/>
          <w:lang w:eastAsia="hr-HR"/>
        </w:rPr>
        <w:t>mena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provjera iz područja srednjoškolskog odgoja i obrazovanja (tablica „Pravni izvori“) </w:t>
      </w:r>
    </w:p>
    <w:p w14:paraId="5BF6593D" w14:textId="7777777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lastRenderedPageBreak/>
        <w:t>Razgovor s kandidatima prema Pravilniku o načinu i postupku zapošljavanja u Strukovnoj školi Gospić</w:t>
      </w:r>
    </w:p>
    <w:p w14:paraId="14CA68C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423730A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O točnom datumu, vremenu i mjestu vrednovanja, 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kandidati će biti obaviješteni 5 dana prije dana koji bude određen za vrednovanje putem poziva. </w:t>
      </w:r>
    </w:p>
    <w:p w14:paraId="4F01160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Poziv će se dostaviti elektroničkom poštom na e-adresu kandidata i bit će objavljen na mrežnoj stranici škole.</w:t>
      </w:r>
    </w:p>
    <w:p w14:paraId="77B8059A" w14:textId="77777777" w:rsidR="003C3EB6" w:rsidRPr="00F53E05" w:rsidRDefault="003C3EB6" w:rsidP="003C3EB6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EAEC44D" w14:textId="77777777" w:rsidR="00BC7CE2" w:rsidRPr="00BC7CE2" w:rsidRDefault="00BC7CE2" w:rsidP="00BC7CE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BC7CE2">
        <w:rPr>
          <w:rFonts w:ascii="Times New Roman" w:eastAsia="Calibri" w:hAnsi="Times New Roman" w:cs="Times New Roman"/>
          <w:sz w:val="20"/>
          <w:szCs w:val="20"/>
          <w:lang w:eastAsia="hr-HR"/>
        </w:rPr>
        <w:t>Predsjednica Povjerenstva za procjenu i vrednovanje kandidata</w:t>
      </w:r>
    </w:p>
    <w:p w14:paraId="11ADAF6B" w14:textId="77777777" w:rsidR="00BC7CE2" w:rsidRPr="00BC7CE2" w:rsidRDefault="00BC7CE2" w:rsidP="00BC7CE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BC7CE2">
        <w:rPr>
          <w:rFonts w:ascii="Times New Roman" w:eastAsia="Calibri" w:hAnsi="Times New Roman" w:cs="Times New Roman"/>
          <w:sz w:val="20"/>
          <w:szCs w:val="20"/>
          <w:lang w:eastAsia="hr-HR"/>
        </w:rPr>
        <w:t>Ivana Delač Krpan, prof.</w:t>
      </w:r>
    </w:p>
    <w:p w14:paraId="4F2F4FA5" w14:textId="77777777" w:rsidR="00BC7CE2" w:rsidRPr="00BC7CE2" w:rsidRDefault="00BC7CE2" w:rsidP="00BC7CE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BC7CE2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                                        </w:t>
      </w:r>
    </w:p>
    <w:p w14:paraId="10A57887" w14:textId="328A4CBD" w:rsidR="00886F10" w:rsidRPr="008E44C7" w:rsidRDefault="00886F10" w:rsidP="00BC7CE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</w:p>
    <w:sectPr w:rsidR="00886F10" w:rsidRPr="008E44C7" w:rsidSect="001A0C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E217F"/>
    <w:multiLevelType w:val="hybridMultilevel"/>
    <w:tmpl w:val="95DEEB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55B87"/>
    <w:multiLevelType w:val="hybridMultilevel"/>
    <w:tmpl w:val="6DDCF7C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B561BAE"/>
    <w:multiLevelType w:val="hybridMultilevel"/>
    <w:tmpl w:val="10C47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960A9C"/>
    <w:multiLevelType w:val="hybridMultilevel"/>
    <w:tmpl w:val="7F961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F72F3"/>
    <w:multiLevelType w:val="hybridMultilevel"/>
    <w:tmpl w:val="7D8E17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E60E9"/>
    <w:multiLevelType w:val="hybridMultilevel"/>
    <w:tmpl w:val="ED22E4BC"/>
    <w:lvl w:ilvl="0" w:tplc="2A824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B6"/>
    <w:rsid w:val="00006E80"/>
    <w:rsid w:val="00013DA1"/>
    <w:rsid w:val="000362C2"/>
    <w:rsid w:val="00044916"/>
    <w:rsid w:val="00077C49"/>
    <w:rsid w:val="000B682C"/>
    <w:rsid w:val="00142866"/>
    <w:rsid w:val="001626D8"/>
    <w:rsid w:val="001A0C5A"/>
    <w:rsid w:val="001A6EFC"/>
    <w:rsid w:val="001D15B1"/>
    <w:rsid w:val="001D7B24"/>
    <w:rsid w:val="001E34FF"/>
    <w:rsid w:val="001F122A"/>
    <w:rsid w:val="00214979"/>
    <w:rsid w:val="00225807"/>
    <w:rsid w:val="00232D3B"/>
    <w:rsid w:val="00235F80"/>
    <w:rsid w:val="00306CEC"/>
    <w:rsid w:val="00317667"/>
    <w:rsid w:val="00323551"/>
    <w:rsid w:val="00340F40"/>
    <w:rsid w:val="00371F81"/>
    <w:rsid w:val="00386383"/>
    <w:rsid w:val="003A4C62"/>
    <w:rsid w:val="003C3EB6"/>
    <w:rsid w:val="003F7856"/>
    <w:rsid w:val="00442DF6"/>
    <w:rsid w:val="004B3987"/>
    <w:rsid w:val="004D77B2"/>
    <w:rsid w:val="005C04B6"/>
    <w:rsid w:val="005C6BB8"/>
    <w:rsid w:val="005E4E36"/>
    <w:rsid w:val="00673271"/>
    <w:rsid w:val="006E2740"/>
    <w:rsid w:val="00751CE1"/>
    <w:rsid w:val="00765A9F"/>
    <w:rsid w:val="007939B9"/>
    <w:rsid w:val="007A517A"/>
    <w:rsid w:val="008343FA"/>
    <w:rsid w:val="00886F10"/>
    <w:rsid w:val="008B5B02"/>
    <w:rsid w:val="008E44C7"/>
    <w:rsid w:val="00936641"/>
    <w:rsid w:val="009456B5"/>
    <w:rsid w:val="00951E5D"/>
    <w:rsid w:val="009B4B15"/>
    <w:rsid w:val="009E38F7"/>
    <w:rsid w:val="00A25A79"/>
    <w:rsid w:val="00A671CC"/>
    <w:rsid w:val="00AA3380"/>
    <w:rsid w:val="00AD3E22"/>
    <w:rsid w:val="00AF1AFA"/>
    <w:rsid w:val="00B556A4"/>
    <w:rsid w:val="00BA40C9"/>
    <w:rsid w:val="00BC7CE2"/>
    <w:rsid w:val="00BF17DA"/>
    <w:rsid w:val="00C100AF"/>
    <w:rsid w:val="00C402BF"/>
    <w:rsid w:val="00C62A07"/>
    <w:rsid w:val="00C83706"/>
    <w:rsid w:val="00CE7C52"/>
    <w:rsid w:val="00D73780"/>
    <w:rsid w:val="00EB322E"/>
    <w:rsid w:val="00EB6186"/>
    <w:rsid w:val="00EF4712"/>
    <w:rsid w:val="00F4214D"/>
    <w:rsid w:val="00F5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3CD6"/>
  <w15:chartTrackingRefBased/>
  <w15:docId w15:val="{E010B010-B253-45D4-A4F6-E68727B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818A9-3192-4795-AEBE-F83F58F76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15</cp:revision>
  <cp:lastPrinted>2026-09-25T10:25:00Z</cp:lastPrinted>
  <dcterms:created xsi:type="dcterms:W3CDTF">2025-07-30T07:06:00Z</dcterms:created>
  <dcterms:modified xsi:type="dcterms:W3CDTF">2026-09-25T10:25:00Z</dcterms:modified>
</cp:coreProperties>
</file>